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59" w:rsidRDefault="00DA3759" w:rsidP="00DA283F">
      <w:pPr>
        <w:pStyle w:val="Heading1"/>
        <w:spacing w:before="66"/>
        <w:ind w:left="0" w:right="1425" w:firstLine="550"/>
        <w:jc w:val="center"/>
      </w:pPr>
      <w:r>
        <w:t>Политика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:rsidR="00DA3759" w:rsidRDefault="00DA3759" w:rsidP="00DA283F">
      <w:pPr>
        <w:spacing w:before="200" w:line="415" w:lineRule="auto"/>
        <w:ind w:right="1427" w:firstLine="550"/>
        <w:jc w:val="center"/>
        <w:rPr>
          <w:b/>
          <w:spacing w:val="-57"/>
          <w:sz w:val="24"/>
        </w:rPr>
      </w:pPr>
      <w:r>
        <w:rPr>
          <w:b/>
          <w:sz w:val="24"/>
        </w:rPr>
        <w:t>в Обществе с ограниченной ответственностью «АЛДЕНТ-УФА»</w:t>
      </w:r>
      <w:r>
        <w:rPr>
          <w:b/>
          <w:spacing w:val="-57"/>
          <w:sz w:val="24"/>
        </w:rPr>
        <w:t xml:space="preserve">   </w:t>
      </w:r>
    </w:p>
    <w:p w:rsidR="00DA3759" w:rsidRDefault="00DA3759" w:rsidP="00DA283F">
      <w:pPr>
        <w:spacing w:before="200" w:line="415" w:lineRule="auto"/>
        <w:ind w:right="1427" w:firstLine="550"/>
        <w:jc w:val="center"/>
        <w:rPr>
          <w:b/>
          <w:sz w:val="24"/>
        </w:rPr>
      </w:pPr>
      <w:r>
        <w:rPr>
          <w:b/>
          <w:sz w:val="24"/>
        </w:rPr>
        <w:t>(ООО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«АЛДЕНТ-УФА»)</w:t>
      </w:r>
    </w:p>
    <w:p w:rsidR="00DA3759" w:rsidRDefault="00DA3759" w:rsidP="00DA283F">
      <w:pPr>
        <w:pStyle w:val="BodyText"/>
        <w:ind w:left="0" w:right="0" w:firstLine="550"/>
        <w:rPr>
          <w:b/>
          <w:sz w:val="26"/>
        </w:rPr>
      </w:pPr>
    </w:p>
    <w:p w:rsidR="00DA3759" w:rsidRDefault="00DA3759" w:rsidP="00DA283F">
      <w:pPr>
        <w:pStyle w:val="Heading1"/>
        <w:numPr>
          <w:ilvl w:val="0"/>
          <w:numId w:val="1"/>
        </w:numPr>
        <w:tabs>
          <w:tab w:val="left" w:pos="342"/>
        </w:tabs>
        <w:spacing w:before="174"/>
        <w:ind w:left="0" w:firstLine="550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616"/>
        </w:tabs>
        <w:spacing w:before="198"/>
        <w:ind w:left="0" w:firstLine="550"/>
        <w:rPr>
          <w:sz w:val="24"/>
        </w:rPr>
      </w:pP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«АЛДЕНТ-УФА»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перечни субъектов и обрабатываемых в ООО «АЛДЕНТ-УФА»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«АЛДЕНТ-УФА»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права субъектов персональных данных, а также реализуемые в ООО «АЛДЕНТ-УФА»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 персональных данных.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623"/>
        </w:tabs>
        <w:spacing w:before="199"/>
        <w:ind w:left="0" w:firstLine="550"/>
        <w:rPr>
          <w:sz w:val="24"/>
        </w:rPr>
      </w:pP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законодательных и иных нормативных правовых актов Российской Федерации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565"/>
        </w:tabs>
        <w:spacing w:before="201"/>
        <w:ind w:left="0" w:right="103" w:firstLine="550"/>
        <w:rPr>
          <w:sz w:val="24"/>
        </w:rPr>
      </w:pPr>
      <w:r>
        <w:rPr>
          <w:sz w:val="24"/>
        </w:rPr>
        <w:t>Положения Политики служат основой для разработки локальных нормативных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 в ООО «АЛДЕНТ-УФА» вопросы обработки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«АЛДЕНТ-УФА»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DA3759" w:rsidRDefault="00DA3759" w:rsidP="00DA283F">
      <w:pPr>
        <w:pStyle w:val="Heading1"/>
        <w:numPr>
          <w:ilvl w:val="0"/>
          <w:numId w:val="1"/>
        </w:numPr>
        <w:tabs>
          <w:tab w:val="left" w:pos="398"/>
        </w:tabs>
        <w:spacing w:before="203"/>
        <w:ind w:left="0" w:right="102" w:firstLine="550"/>
      </w:pPr>
      <w:r>
        <w:t>Законодательные и иные нормативные правовые акты Российской Федерации, в</w:t>
      </w:r>
      <w:r>
        <w:rPr>
          <w:spacing w:val="1"/>
        </w:rPr>
        <w:t xml:space="preserve"> </w:t>
      </w:r>
      <w:r>
        <w:t>соответствии с которыми определяется Политика обработки персональных данных в</w:t>
      </w:r>
      <w:r>
        <w:rPr>
          <w:spacing w:val="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«АЛДЕНТ-УФА»: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556"/>
        </w:tabs>
        <w:spacing w:before="196"/>
        <w:ind w:left="0" w:right="103" w:firstLine="550"/>
        <w:rPr>
          <w:sz w:val="24"/>
        </w:rPr>
      </w:pPr>
      <w:r>
        <w:rPr>
          <w:sz w:val="24"/>
        </w:rPr>
        <w:t>Политика обработки персональных данных в ООО «АЛДЕНТ-УФА» определяется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актами: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spacing w:before="202" w:line="293" w:lineRule="exact"/>
        <w:ind w:left="0" w:right="0" w:firstLine="550"/>
        <w:rPr>
          <w:sz w:val="24"/>
        </w:rPr>
      </w:pP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3"/>
          <w:sz w:val="24"/>
        </w:rPr>
        <w:t xml:space="preserve"> </w:t>
      </w:r>
      <w:r>
        <w:rPr>
          <w:sz w:val="24"/>
        </w:rPr>
        <w:t>2001г.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197-ФЗ;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spacing w:line="293" w:lineRule="exact"/>
        <w:ind w:left="0" w:right="0" w:firstLine="550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3"/>
          <w:sz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</w:rPr>
          <w:t>2006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right="103" w:firstLine="550"/>
        <w:rPr>
          <w:sz w:val="24"/>
        </w:rPr>
      </w:pPr>
      <w:r>
        <w:rPr>
          <w:sz w:val="24"/>
        </w:rPr>
        <w:t>Федеральный закон от 29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2010 года № 326-ФЗ «Об 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страховании»;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right="101" w:firstLine="550"/>
        <w:rPr>
          <w:sz w:val="24"/>
        </w:rPr>
      </w:pPr>
      <w:r>
        <w:rPr>
          <w:sz w:val="24"/>
        </w:rPr>
        <w:t>Указ</w:t>
      </w:r>
      <w:r>
        <w:rPr>
          <w:spacing w:val="8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06</w:t>
      </w:r>
      <w:r>
        <w:rPr>
          <w:spacing w:val="10"/>
          <w:sz w:val="24"/>
        </w:rPr>
        <w:t xml:space="preserve"> </w:t>
      </w:r>
      <w:r>
        <w:rPr>
          <w:sz w:val="24"/>
        </w:rPr>
        <w:t>марта</w:t>
      </w:r>
      <w:r>
        <w:rPr>
          <w:spacing w:val="10"/>
          <w:sz w:val="24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>
          <w:rPr>
            <w:sz w:val="24"/>
          </w:rPr>
          <w:t>1997</w:t>
        </w:r>
        <w:r>
          <w:rPr>
            <w:spacing w:val="10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188</w:t>
      </w:r>
      <w:r>
        <w:rPr>
          <w:spacing w:val="10"/>
          <w:sz w:val="24"/>
        </w:rPr>
        <w:t xml:space="preserve"> </w:t>
      </w:r>
      <w:r>
        <w:rPr>
          <w:sz w:val="24"/>
        </w:rPr>
        <w:t>«Об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конфиденциального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характера»;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spacing w:line="292" w:lineRule="exact"/>
        <w:ind w:left="0" w:right="0" w:firstLine="550"/>
        <w:rPr>
          <w:sz w:val="24"/>
        </w:rPr>
      </w:pPr>
      <w:r>
        <w:rPr>
          <w:sz w:val="24"/>
        </w:rPr>
        <w:t>Постановление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15</w:t>
      </w:r>
      <w:r>
        <w:rPr>
          <w:spacing w:val="2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6"/>
          <w:sz w:val="24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</w:rPr>
          <w:t>2008</w:t>
        </w:r>
        <w:r>
          <w:rPr>
            <w:spacing w:val="27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687</w:t>
      </w:r>
    </w:p>
    <w:p w:rsidR="00DA3759" w:rsidRPr="003951EB" w:rsidRDefault="00DA3759" w:rsidP="003951EB">
      <w:pPr>
        <w:pStyle w:val="BodyText"/>
        <w:ind w:left="0" w:right="0" w:firstLine="550"/>
      </w:pPr>
      <w:r>
        <w:t>«Об</w:t>
      </w:r>
      <w:r>
        <w:rPr>
          <w:spacing w:val="17"/>
        </w:rPr>
        <w:t xml:space="preserve"> </w:t>
      </w:r>
      <w:r>
        <w:t>утверждении</w:t>
      </w:r>
      <w:r>
        <w:rPr>
          <w:spacing w:val="18"/>
        </w:rPr>
        <w:t xml:space="preserve"> </w:t>
      </w:r>
      <w:r>
        <w:t>Положения</w:t>
      </w:r>
      <w:r>
        <w:rPr>
          <w:spacing w:val="18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особенностях</w:t>
      </w:r>
      <w:r>
        <w:rPr>
          <w:spacing w:val="17"/>
        </w:rPr>
        <w:t xml:space="preserve"> </w:t>
      </w:r>
      <w:r>
        <w:t>обработки</w:t>
      </w:r>
      <w:r>
        <w:rPr>
          <w:spacing w:val="17"/>
        </w:rPr>
        <w:t xml:space="preserve"> </w:t>
      </w:r>
      <w:r>
        <w:t>персональных</w:t>
      </w:r>
      <w:r>
        <w:rPr>
          <w:spacing w:val="18"/>
        </w:rPr>
        <w:t xml:space="preserve"> </w:t>
      </w:r>
      <w:r>
        <w:t>данных,</w:t>
      </w:r>
      <w:r>
        <w:rPr>
          <w:spacing w:val="-57"/>
        </w:rPr>
        <w:t xml:space="preserve"> </w:t>
      </w:r>
      <w:r>
        <w:t>осуществляемой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автоматизации»;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spacing w:before="1"/>
        <w:ind w:left="0" w:right="103" w:firstLine="550"/>
        <w:rPr>
          <w:sz w:val="24"/>
        </w:rPr>
      </w:pPr>
      <w:r>
        <w:rPr>
          <w:sz w:val="24"/>
        </w:rPr>
        <w:t xml:space="preserve">Постановление Правительства Российской Федерации от 1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</w:rPr>
          <w:t>2012 г</w:t>
        </w:r>
      </w:smartTag>
      <w:r>
        <w:rPr>
          <w:sz w:val="24"/>
        </w:rPr>
        <w:t>. № 1119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firstLine="55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ФСТЭК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при их обработке в информационных системах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right="103" w:firstLine="550"/>
        <w:rPr>
          <w:sz w:val="24"/>
        </w:rPr>
      </w:pPr>
      <w:r>
        <w:rPr>
          <w:sz w:val="24"/>
        </w:rPr>
        <w:t>«Базовая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-1"/>
          <w:sz w:val="24"/>
        </w:rPr>
        <w:t xml:space="preserve"> </w:t>
      </w:r>
      <w:r>
        <w:rPr>
          <w:sz w:val="24"/>
        </w:rPr>
        <w:t>ФСТЭК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2008г.;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right="103" w:firstLine="550"/>
        <w:rPr>
          <w:sz w:val="24"/>
        </w:rPr>
      </w:pPr>
      <w:r>
        <w:rPr>
          <w:sz w:val="24"/>
        </w:rPr>
        <w:t>«Методика определения актуальных угроз безопасности персональных данных при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ФСТЭК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2008г.;</w:t>
      </w:r>
    </w:p>
    <w:p w:rsidR="00DA3759" w:rsidRDefault="00DA3759" w:rsidP="00DA283F">
      <w:pPr>
        <w:ind w:firstLine="550"/>
        <w:jc w:val="both"/>
        <w:rPr>
          <w:sz w:val="24"/>
        </w:rPr>
        <w:sectPr w:rsidR="00DA3759">
          <w:type w:val="continuous"/>
          <w:pgSz w:w="11910" w:h="16840"/>
          <w:pgMar w:top="500" w:right="460" w:bottom="280" w:left="1600" w:header="720" w:footer="720" w:gutter="0"/>
          <w:cols w:space="720"/>
        </w:sectPr>
      </w:pP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spacing w:before="85"/>
        <w:ind w:left="0" w:right="103" w:firstLine="550"/>
        <w:rPr>
          <w:sz w:val="24"/>
        </w:rPr>
      </w:pPr>
      <w:r>
        <w:rPr>
          <w:sz w:val="24"/>
        </w:rPr>
        <w:t xml:space="preserve">Приказ Роскомнадзора от 05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</w:rPr>
          <w:t>2013 г</w:t>
        </w:r>
      </w:smartTag>
      <w:r>
        <w:rPr>
          <w:sz w:val="24"/>
        </w:rPr>
        <w:t>. № 996 «Об утверждении требований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обезличиванию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right="101" w:firstLine="550"/>
        <w:rPr>
          <w:sz w:val="24"/>
        </w:rPr>
      </w:pPr>
      <w:r>
        <w:rPr>
          <w:sz w:val="24"/>
        </w:rPr>
        <w:t>иные нормативные правовые акты Российской Федерации и нормативные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547"/>
        </w:tabs>
        <w:spacing w:before="197"/>
        <w:ind w:left="0" w:right="101" w:firstLine="550"/>
        <w:rPr>
          <w:sz w:val="24"/>
        </w:rPr>
      </w:pPr>
      <w:r>
        <w:rPr>
          <w:sz w:val="24"/>
        </w:rPr>
        <w:t>В целях реализации положений Политики в ООО «АЛДЕНТ-УФА» 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spacing w:before="200"/>
        <w:ind w:left="0" w:right="0" w:firstLine="550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4"/>
          <w:sz w:val="24"/>
        </w:rPr>
        <w:t xml:space="preserve"> </w:t>
      </w:r>
      <w:r>
        <w:rPr>
          <w:sz w:val="24"/>
        </w:rPr>
        <w:t>«АЛДЕНТ-УФА»;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right="101" w:firstLine="550"/>
        <w:rPr>
          <w:sz w:val="24"/>
        </w:rPr>
      </w:pPr>
      <w:r>
        <w:rPr>
          <w:sz w:val="24"/>
        </w:rPr>
        <w:t>положение об обеспечении безопасности персональных данных при их обработке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«АЛДЕНТ-УФА»;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right="103" w:firstLine="550"/>
        <w:rPr>
          <w:sz w:val="24"/>
        </w:rPr>
      </w:pPr>
      <w:r>
        <w:rPr>
          <w:sz w:val="24"/>
        </w:rPr>
        <w:t>перечень должностей структурных подразделений администрации ООО «АЛДЕНТ-УФА»,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right="104" w:firstLine="550"/>
        <w:rPr>
          <w:sz w:val="24"/>
        </w:rPr>
      </w:pPr>
      <w:r>
        <w:rPr>
          <w:sz w:val="24"/>
        </w:rPr>
        <w:t>регламенты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«АЛДЕНТ-УФА»;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spacing w:line="293" w:lineRule="exact"/>
        <w:ind w:left="0" w:right="0" w:firstLine="550"/>
        <w:rPr>
          <w:sz w:val="24"/>
        </w:rPr>
      </w:pPr>
      <w:r>
        <w:rPr>
          <w:sz w:val="24"/>
        </w:rPr>
        <w:t>иные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локальные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нормативные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акты   и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документы,   регламентирующие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</w:p>
    <w:p w:rsidR="00DA3759" w:rsidRDefault="00DA3759" w:rsidP="00DA283F">
      <w:pPr>
        <w:pStyle w:val="BodyText"/>
        <w:spacing w:line="275" w:lineRule="exact"/>
        <w:ind w:left="0" w:right="0" w:firstLine="550"/>
      </w:pPr>
      <w:r>
        <w:t>«АЛДЕНТ-УФА»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DA3759" w:rsidRDefault="00DA3759" w:rsidP="00DA283F">
      <w:pPr>
        <w:pStyle w:val="Heading1"/>
        <w:numPr>
          <w:ilvl w:val="0"/>
          <w:numId w:val="1"/>
        </w:numPr>
        <w:tabs>
          <w:tab w:val="left" w:pos="367"/>
        </w:tabs>
        <w:ind w:left="0" w:right="103" w:firstLine="550"/>
      </w:pPr>
      <w:r>
        <w:t>Основные термины и определения, используемые в локальных нормативных актах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«АЛДЕНТ-УФА»,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</w:p>
    <w:p w:rsidR="00DA3759" w:rsidRDefault="00DA3759" w:rsidP="00DA283F">
      <w:pPr>
        <w:pStyle w:val="BodyText"/>
        <w:spacing w:before="197"/>
        <w:ind w:left="0" w:right="103" w:firstLine="550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относящаяся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определяемому</w:t>
      </w:r>
      <w:r>
        <w:rPr>
          <w:spacing w:val="-2"/>
        </w:rPr>
        <w:t xml:space="preserve"> </w:t>
      </w:r>
      <w:r>
        <w:t>физическому</w:t>
      </w:r>
      <w:r>
        <w:rPr>
          <w:spacing w:val="-2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(субъекту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данных).</w:t>
      </w:r>
    </w:p>
    <w:p w:rsidR="00DA3759" w:rsidRDefault="00DA3759" w:rsidP="00DA283F">
      <w:pPr>
        <w:pStyle w:val="BodyText"/>
        <w:spacing w:before="201"/>
        <w:ind w:left="0" w:right="0" w:firstLine="550"/>
      </w:pPr>
      <w:r>
        <w:t>Информация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(сообщения,</w:t>
      </w:r>
      <w:r>
        <w:rPr>
          <w:spacing w:val="-4"/>
        </w:rPr>
        <w:t xml:space="preserve"> </w:t>
      </w:r>
      <w:r>
        <w:t>данные)</w:t>
      </w:r>
      <w:r>
        <w:rPr>
          <w:spacing w:val="-3"/>
        </w:rPr>
        <w:t xml:space="preserve"> </w:t>
      </w:r>
      <w:r>
        <w:t>независимо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представления.</w:t>
      </w:r>
    </w:p>
    <w:p w:rsidR="00DA3759" w:rsidRDefault="00DA3759" w:rsidP="00DA283F">
      <w:pPr>
        <w:pStyle w:val="BodyText"/>
        <w:spacing w:before="200"/>
        <w:ind w:left="0" w:right="101" w:firstLine="550"/>
      </w:pPr>
      <w:r>
        <w:t>Оператор — государственный орган, муниципальный орган, юридическое или 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организующие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осуществляющие обработку персональных данных, а также определяющие цели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(операции),</w:t>
      </w:r>
      <w:r>
        <w:rPr>
          <w:spacing w:val="-3"/>
        </w:rPr>
        <w:t xml:space="preserve"> </w:t>
      </w:r>
      <w:r>
        <w:t>совершаемые с персональными данными.</w:t>
      </w:r>
    </w:p>
    <w:p w:rsidR="00DA3759" w:rsidRDefault="00DA3759" w:rsidP="00DA283F">
      <w:pPr>
        <w:pStyle w:val="BodyText"/>
        <w:spacing w:before="200"/>
        <w:ind w:left="0" w:right="101" w:firstLine="550"/>
      </w:pPr>
      <w:r>
        <w:t>Обработка персональных данных — любое действие (операция) или совокупность действий</w:t>
      </w:r>
      <w:r>
        <w:rPr>
          <w:spacing w:val="1"/>
        </w:rPr>
        <w:t xml:space="preserve"> </w:t>
      </w:r>
      <w:r>
        <w:t>(операций), совершаемые с использованием средств автоматизации или без 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57"/>
        </w:rPr>
        <w:t xml:space="preserve"> </w:t>
      </w:r>
      <w:r>
        <w:t>удаление,</w:t>
      </w:r>
      <w:r>
        <w:rPr>
          <w:spacing w:val="-3"/>
        </w:rPr>
        <w:t xml:space="preserve"> </w:t>
      </w:r>
      <w:r>
        <w:t>уничтожение персональных данных.</w:t>
      </w:r>
    </w:p>
    <w:p w:rsidR="00DA3759" w:rsidRDefault="00DA3759" w:rsidP="00DA283F">
      <w:pPr>
        <w:pStyle w:val="BodyText"/>
        <w:spacing w:before="200"/>
        <w:ind w:left="0" w:right="103" w:firstLine="550"/>
      </w:pPr>
      <w:r>
        <w:t>Автоматизированная обработка персональных данных — обработка персональных данных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вычислительной техники.</w:t>
      </w:r>
    </w:p>
    <w:p w:rsidR="00DA3759" w:rsidRDefault="00DA3759" w:rsidP="00DA283F">
      <w:pPr>
        <w:pStyle w:val="BodyText"/>
        <w:spacing w:before="199"/>
        <w:ind w:left="0" w:right="103" w:firstLine="550"/>
      </w:pPr>
      <w:r>
        <w:t>Предоставление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-2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лицу или определенному кругу</w:t>
      </w:r>
      <w:r>
        <w:rPr>
          <w:spacing w:val="1"/>
        </w:rPr>
        <w:t xml:space="preserve"> </w:t>
      </w:r>
      <w:r>
        <w:t>лиц.</w:t>
      </w:r>
    </w:p>
    <w:p w:rsidR="00DA3759" w:rsidRDefault="00DA3759" w:rsidP="00DA283F">
      <w:pPr>
        <w:pStyle w:val="BodyText"/>
        <w:spacing w:before="201"/>
        <w:ind w:left="0" w:right="103" w:firstLine="550"/>
      </w:pPr>
      <w:r>
        <w:t>Распространение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-1"/>
        </w:rPr>
        <w:t xml:space="preserve"> </w:t>
      </w:r>
      <w:r>
        <w:t>неопределенному</w:t>
      </w:r>
      <w:r>
        <w:rPr>
          <w:spacing w:val="2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лиц.</w:t>
      </w:r>
    </w:p>
    <w:p w:rsidR="00DA3759" w:rsidRDefault="00DA3759" w:rsidP="00DA283F">
      <w:pPr>
        <w:pStyle w:val="BodyText"/>
        <w:spacing w:before="200"/>
        <w:ind w:left="0" w:right="101" w:firstLine="550"/>
      </w:pPr>
      <w:r>
        <w:t>Трансграничная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иностранному физическому</w:t>
      </w:r>
      <w:r>
        <w:rPr>
          <w:spacing w:val="1"/>
        </w:rPr>
        <w:t xml:space="preserve"> </w:t>
      </w:r>
      <w:r>
        <w:t>лицу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юридическому</w:t>
      </w:r>
      <w:r>
        <w:rPr>
          <w:spacing w:val="-1"/>
        </w:rPr>
        <w:t xml:space="preserve"> </w:t>
      </w:r>
      <w:r>
        <w:t>лицу.</w:t>
      </w:r>
    </w:p>
    <w:p w:rsidR="00DA3759" w:rsidRPr="003951EB" w:rsidRDefault="00DA3759" w:rsidP="003951EB">
      <w:pPr>
        <w:ind w:firstLine="550"/>
        <w:rPr>
          <w:sz w:val="24"/>
          <w:szCs w:val="24"/>
        </w:rPr>
        <w:sectPr w:rsidR="00DA3759" w:rsidRPr="003951EB">
          <w:footerReference w:type="default" r:id="rId7"/>
          <w:pgSz w:w="11910" w:h="16840"/>
          <w:pgMar w:top="480" w:right="460" w:bottom="1200" w:left="1600" w:header="0" w:footer="1004" w:gutter="0"/>
          <w:pgNumType w:start="2"/>
          <w:cols w:space="720"/>
        </w:sectPr>
      </w:pPr>
      <w:r w:rsidRPr="003951EB">
        <w:rPr>
          <w:sz w:val="24"/>
          <w:szCs w:val="24"/>
        </w:rPr>
        <w:t>Блокирование персональных данных — временное прекращение обработки персональных данных (за исключением случаев, когда обработка необходима для уточнения персональных данных</w:t>
      </w:r>
    </w:p>
    <w:p w:rsidR="00DA3759" w:rsidRDefault="00DA3759" w:rsidP="00DA283F">
      <w:pPr>
        <w:pStyle w:val="BodyText"/>
        <w:spacing w:before="64"/>
        <w:ind w:left="0" w:right="101" w:firstLine="550"/>
      </w:pP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невозможным восстановить содержание персональных данных в информационной системе</w:t>
      </w:r>
      <w:r>
        <w:rPr>
          <w:spacing w:val="1"/>
        </w:rPr>
        <w:t xml:space="preserve"> </w:t>
      </w:r>
      <w:r>
        <w:t>персональных данных и (или) в результате которых уничтожаются материальные носители</w:t>
      </w:r>
      <w:r>
        <w:rPr>
          <w:spacing w:val="1"/>
        </w:rPr>
        <w:t xml:space="preserve"> </w:t>
      </w:r>
      <w:r>
        <w:t>персональных данных.</w:t>
      </w:r>
    </w:p>
    <w:p w:rsidR="00DA3759" w:rsidRDefault="00DA3759" w:rsidP="00DA283F">
      <w:pPr>
        <w:pStyle w:val="BodyText"/>
        <w:spacing w:before="199"/>
        <w:ind w:left="0" w:right="100" w:firstLine="550"/>
      </w:pPr>
      <w:r>
        <w:t>Обезличивание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невозможным без использования дополнительной информации определить принадлежность</w:t>
      </w:r>
      <w:r>
        <w:rPr>
          <w:spacing w:val="1"/>
        </w:rPr>
        <w:t xml:space="preserve"> </w:t>
      </w:r>
      <w:r>
        <w:t>персональных данных</w:t>
      </w:r>
      <w:r>
        <w:rPr>
          <w:spacing w:val="-2"/>
        </w:rPr>
        <w:t xml:space="preserve"> </w:t>
      </w:r>
      <w:r>
        <w:t>конкретному субъекту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DA3759" w:rsidRDefault="00DA3759" w:rsidP="00DA283F">
      <w:pPr>
        <w:pStyle w:val="BodyText"/>
        <w:spacing w:before="201"/>
        <w:ind w:left="0" w:firstLine="550"/>
      </w:pP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базах</w:t>
      </w:r>
      <w:r>
        <w:rPr>
          <w:spacing w:val="-5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6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 средств.</w:t>
      </w:r>
    </w:p>
    <w:p w:rsidR="00DA3759" w:rsidRDefault="00DA3759" w:rsidP="00DA283F">
      <w:pPr>
        <w:pStyle w:val="Heading1"/>
        <w:numPr>
          <w:ilvl w:val="0"/>
          <w:numId w:val="1"/>
        </w:numPr>
        <w:tabs>
          <w:tab w:val="left" w:pos="342"/>
        </w:tabs>
        <w:spacing w:before="201"/>
        <w:ind w:left="0" w:firstLine="550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598"/>
        </w:tabs>
        <w:spacing w:before="198"/>
        <w:ind w:left="0" w:firstLine="550"/>
        <w:rPr>
          <w:sz w:val="24"/>
        </w:rPr>
      </w:pP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«АЛДЕНТ-УФА»,</w:t>
      </w:r>
      <w:r>
        <w:rPr>
          <w:spacing w:val="1"/>
          <w:sz w:val="24"/>
        </w:rPr>
        <w:t xml:space="preserve"> </w:t>
      </w:r>
      <w:r>
        <w:rPr>
          <w:sz w:val="24"/>
        </w:rPr>
        <w:t>являясь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персональных данных клиентов, работников ООО «АЛДЕНТ-УФА»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«АЛДЕНТ-УФА»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отношениях.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554"/>
        </w:tabs>
        <w:spacing w:before="201"/>
        <w:ind w:left="0" w:firstLine="550"/>
        <w:rPr>
          <w:sz w:val="24"/>
        </w:rPr>
      </w:pPr>
      <w:r>
        <w:rPr>
          <w:sz w:val="24"/>
        </w:rPr>
        <w:t>Обработка персональных данных в ООО «АЛДЕНТ-УФА» осуществляется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обеспечения защиты прав и свобод клиентов, работников ООО «АЛДЕНТ-УФА»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неприкосновенность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принципов:</w:t>
      </w:r>
    </w:p>
    <w:p w:rsidR="00DA3759" w:rsidRDefault="00DA3759" w:rsidP="00DA283F">
      <w:pPr>
        <w:pStyle w:val="BodyText"/>
        <w:spacing w:before="199"/>
        <w:ind w:left="0" w:firstLine="550"/>
      </w:pPr>
      <w:r>
        <w:t>обработка персональных данных осуществляется в ООО «АЛДЕНТ-УФА» на законной и</w:t>
      </w:r>
      <w:r>
        <w:rPr>
          <w:spacing w:val="1"/>
        </w:rPr>
        <w:t xml:space="preserve"> </w:t>
      </w:r>
      <w:r>
        <w:t>справедливой</w:t>
      </w:r>
      <w:r>
        <w:rPr>
          <w:spacing w:val="-2"/>
        </w:rPr>
        <w:t xml:space="preserve"> </w:t>
      </w:r>
      <w:r>
        <w:t>основе;</w:t>
      </w:r>
    </w:p>
    <w:p w:rsidR="00DA3759" w:rsidRDefault="00DA3759" w:rsidP="00DA283F">
      <w:pPr>
        <w:pStyle w:val="BodyText"/>
        <w:spacing w:before="201"/>
        <w:ind w:left="0" w:right="101" w:firstLine="550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конкретных,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 целей;</w:t>
      </w:r>
    </w:p>
    <w:p w:rsidR="00DA3759" w:rsidRDefault="00DA3759" w:rsidP="00DA283F">
      <w:pPr>
        <w:pStyle w:val="BodyText"/>
        <w:spacing w:before="199"/>
        <w:ind w:left="0" w:firstLine="550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несовместимая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персональных данных;</w:t>
      </w:r>
    </w:p>
    <w:p w:rsidR="00DA3759" w:rsidRDefault="00DA3759" w:rsidP="00DA283F">
      <w:pPr>
        <w:pStyle w:val="BodyText"/>
        <w:spacing w:before="200"/>
        <w:ind w:left="0" w:right="101" w:firstLine="550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осуществляется в</w:t>
      </w:r>
      <w:r>
        <w:rPr>
          <w:spacing w:val="-2"/>
        </w:rPr>
        <w:t xml:space="preserve"> </w:t>
      </w:r>
      <w:r>
        <w:t>целях, несовместимых между</w:t>
      </w:r>
      <w:r>
        <w:rPr>
          <w:spacing w:val="-1"/>
        </w:rPr>
        <w:t xml:space="preserve"> </w:t>
      </w:r>
      <w:r>
        <w:t>собой;</w:t>
      </w:r>
    </w:p>
    <w:p w:rsidR="00DA3759" w:rsidRDefault="00DA3759" w:rsidP="00DA283F">
      <w:pPr>
        <w:pStyle w:val="BodyText"/>
        <w:spacing w:before="201"/>
        <w:ind w:left="0" w:right="0" w:firstLine="550"/>
      </w:pPr>
      <w:r>
        <w:t>обработке</w:t>
      </w:r>
      <w:r>
        <w:rPr>
          <w:spacing w:val="-4"/>
        </w:rPr>
        <w:t xml:space="preserve"> </w:t>
      </w:r>
      <w:r>
        <w:t>подлежат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отвечают</w:t>
      </w:r>
      <w:r>
        <w:rPr>
          <w:spacing w:val="-5"/>
        </w:rPr>
        <w:t xml:space="preserve"> </w:t>
      </w:r>
      <w:r>
        <w:t>целям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обработки;</w:t>
      </w:r>
    </w:p>
    <w:p w:rsidR="00DA3759" w:rsidRDefault="00DA3759" w:rsidP="00DA283F">
      <w:pPr>
        <w:pStyle w:val="BodyText"/>
        <w:spacing w:before="199"/>
        <w:ind w:left="0" w:firstLine="55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60"/>
        </w:rPr>
        <w:t xml:space="preserve"> </w:t>
      </w:r>
      <w:r>
        <w:t>заявленным</w:t>
      </w:r>
      <w:r>
        <w:rPr>
          <w:spacing w:val="1"/>
        </w:rPr>
        <w:t xml:space="preserve"> </w:t>
      </w:r>
      <w:r>
        <w:t>целям обработки. Не допускается избыточность обрабатываемых персональных данных 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заявленным целям их</w:t>
      </w:r>
      <w:r>
        <w:rPr>
          <w:spacing w:val="-1"/>
        </w:rPr>
        <w:t xml:space="preserve"> </w:t>
      </w:r>
      <w:r>
        <w:t>обработки;</w:t>
      </w:r>
    </w:p>
    <w:p w:rsidR="00DA3759" w:rsidRDefault="00DA3759" w:rsidP="00DA283F">
      <w:pPr>
        <w:pStyle w:val="BodyText"/>
        <w:spacing w:before="201"/>
        <w:ind w:left="0" w:firstLine="550"/>
      </w:pPr>
      <w:r>
        <w:t>при обработке персональных данных обеспечиваются точность персональных данных, их</w:t>
      </w:r>
      <w:r>
        <w:rPr>
          <w:spacing w:val="1"/>
        </w:rPr>
        <w:t xml:space="preserve"> </w:t>
      </w:r>
      <w:r>
        <w:t>достаточность, а в необходимых случаях и актуальность по отношению к целям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«АЛДЕНТ-УФА»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неточных</w:t>
      </w:r>
      <w:r>
        <w:rPr>
          <w:spacing w:val="1"/>
        </w:rPr>
        <w:t xml:space="preserve"> </w:t>
      </w:r>
      <w:r>
        <w:t>персональных данных;</w:t>
      </w:r>
    </w:p>
    <w:p w:rsidR="00DA3759" w:rsidRDefault="00DA3759" w:rsidP="00DA283F">
      <w:pPr>
        <w:pStyle w:val="BodyText"/>
        <w:spacing w:before="199"/>
        <w:ind w:left="0" w:firstLine="550"/>
      </w:pPr>
      <w:r>
        <w:t>хранение персональных данных осуществляется в форме, позволяющей определить субъекта</w:t>
      </w:r>
      <w:r>
        <w:rPr>
          <w:spacing w:val="1"/>
        </w:rPr>
        <w:t xml:space="preserve"> </w:t>
      </w:r>
      <w:r>
        <w:t>персональных данных, не дольше, чем того требуют цели обработки персональных данных,</w:t>
      </w:r>
      <w:r>
        <w:rPr>
          <w:spacing w:val="1"/>
        </w:rPr>
        <w:t xml:space="preserve"> </w:t>
      </w:r>
      <w:r>
        <w:t>если срок хранения персональных данных не установлен федеральным законом, договором,</w:t>
      </w:r>
      <w:r>
        <w:rPr>
          <w:spacing w:val="1"/>
        </w:rPr>
        <w:t xml:space="preserve"> </w:t>
      </w:r>
      <w:r>
        <w:t>стороной которого, выгодоприобретателем или поручителем по которому является субъект</w:t>
      </w:r>
      <w:r>
        <w:rPr>
          <w:spacing w:val="1"/>
        </w:rPr>
        <w:t xml:space="preserve"> </w:t>
      </w:r>
      <w:r>
        <w:t>персональных данных;</w:t>
      </w:r>
    </w:p>
    <w:p w:rsidR="00DA3759" w:rsidRDefault="00DA3759" w:rsidP="00DA283F">
      <w:pPr>
        <w:ind w:firstLine="550"/>
        <w:jc w:val="both"/>
        <w:sectPr w:rsidR="00DA3759">
          <w:pgSz w:w="11910" w:h="16840"/>
          <w:pgMar w:top="500" w:right="460" w:bottom="1200" w:left="1600" w:header="0" w:footer="1004" w:gutter="0"/>
          <w:cols w:space="720"/>
        </w:sectPr>
      </w:pPr>
    </w:p>
    <w:p w:rsidR="00DA3759" w:rsidRDefault="00DA3759" w:rsidP="00DA283F">
      <w:pPr>
        <w:pStyle w:val="BodyText"/>
        <w:spacing w:before="64"/>
        <w:ind w:left="0" w:right="101" w:firstLine="550"/>
      </w:pPr>
      <w:r>
        <w:t>обрабатываемые персональные данные уничтожаются либо обезличиваются по достижении</w:t>
      </w:r>
      <w:r>
        <w:rPr>
          <w:spacing w:val="1"/>
        </w:rPr>
        <w:t xml:space="preserve"> </w:t>
      </w:r>
      <w:r>
        <w:t>целей обработки или в случае утраты необходимости в достижении этих целей, если иное 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федеральным законом.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522"/>
        </w:tabs>
        <w:spacing w:before="199"/>
        <w:ind w:left="0" w:right="0" w:firstLine="550"/>
        <w:rPr>
          <w:sz w:val="24"/>
        </w:rPr>
      </w:pP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обрабатываются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-4"/>
          <w:sz w:val="24"/>
        </w:rPr>
        <w:t xml:space="preserve"> </w:t>
      </w:r>
      <w:r>
        <w:rPr>
          <w:sz w:val="24"/>
        </w:rPr>
        <w:t>«АЛДЕНТ-УФА»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целях:</w:t>
      </w:r>
    </w:p>
    <w:p w:rsidR="00DA3759" w:rsidRDefault="00DA3759" w:rsidP="00DA283F">
      <w:pPr>
        <w:pStyle w:val="BodyText"/>
        <w:spacing w:before="201"/>
        <w:ind w:left="0" w:firstLine="550"/>
      </w:pPr>
      <w:r>
        <w:t>обеспечения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30"/>
        </w:rPr>
        <w:t xml:space="preserve"> </w:t>
      </w:r>
      <w:r>
        <w:t>правовых</w:t>
      </w:r>
      <w:r>
        <w:rPr>
          <w:spacing w:val="31"/>
        </w:rPr>
        <w:t xml:space="preserve"> </w:t>
      </w:r>
      <w:r>
        <w:t>актов</w:t>
      </w:r>
      <w:r>
        <w:rPr>
          <w:spacing w:val="29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Федерации,</w:t>
      </w:r>
      <w:r>
        <w:rPr>
          <w:spacing w:val="29"/>
        </w:rPr>
        <w:t xml:space="preserve"> </w:t>
      </w:r>
      <w:r>
        <w:t>локальных</w:t>
      </w:r>
      <w:r>
        <w:rPr>
          <w:spacing w:val="31"/>
        </w:rPr>
        <w:t xml:space="preserve"> </w:t>
      </w:r>
      <w:r>
        <w:t>нормативных</w:t>
      </w:r>
      <w:r>
        <w:rPr>
          <w:spacing w:val="30"/>
        </w:rPr>
        <w:t xml:space="preserve"> </w:t>
      </w:r>
      <w:r>
        <w:t>актов</w:t>
      </w:r>
      <w:r>
        <w:rPr>
          <w:spacing w:val="29"/>
        </w:rPr>
        <w:t xml:space="preserve"> </w:t>
      </w:r>
      <w:r>
        <w:t>ООО</w:t>
      </w:r>
    </w:p>
    <w:p w:rsidR="00DA3759" w:rsidRDefault="00DA3759" w:rsidP="00DA283F">
      <w:pPr>
        <w:pStyle w:val="BodyText"/>
        <w:ind w:left="0" w:right="0" w:firstLine="550"/>
      </w:pPr>
      <w:r>
        <w:t>«АЛДЕНТ-УФА»;</w:t>
      </w:r>
    </w:p>
    <w:p w:rsidR="00DA3759" w:rsidRDefault="00DA3759" w:rsidP="00DA283F">
      <w:pPr>
        <w:pStyle w:val="BodyText"/>
        <w:spacing w:before="199"/>
        <w:ind w:left="0" w:right="101" w:firstLine="550"/>
      </w:pPr>
      <w:r>
        <w:t>осуществления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«АЛДЕНТ-УФА»,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персональных данных в органы государственной власти, в Пенсионный фонд Российской</w:t>
      </w:r>
      <w:r>
        <w:rPr>
          <w:spacing w:val="1"/>
        </w:rPr>
        <w:t xml:space="preserve"> </w:t>
      </w:r>
      <w:r>
        <w:t>Федерации, в Фонд социального страхования Российской Федерации, в Федеральный фонд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страхования,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государственные органы;</w:t>
      </w:r>
    </w:p>
    <w:p w:rsidR="00DA3759" w:rsidRDefault="00DA3759" w:rsidP="00DA283F">
      <w:pPr>
        <w:pStyle w:val="BodyText"/>
        <w:spacing w:before="201"/>
        <w:ind w:left="0" w:right="0" w:firstLine="550"/>
      </w:pPr>
      <w:r>
        <w:t>оказания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обязательного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добровольного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страхования;</w:t>
      </w:r>
    </w:p>
    <w:p w:rsidR="00DA3759" w:rsidRDefault="00DA3759" w:rsidP="00DA283F">
      <w:pPr>
        <w:pStyle w:val="BodyText"/>
        <w:spacing w:before="200"/>
        <w:ind w:left="0" w:right="101" w:firstLine="550"/>
      </w:pPr>
      <w:r>
        <w:t>регулирования трудовых отношений с работниками ООО «АЛДЕНТ-УФА» (содействие в</w:t>
      </w:r>
      <w:r>
        <w:rPr>
          <w:spacing w:val="1"/>
        </w:rPr>
        <w:t xml:space="preserve"> </w:t>
      </w:r>
      <w:r>
        <w:t>трудоустройстве, обучение и продвижение по службе, обеспечение личной безопасности,</w:t>
      </w:r>
      <w:r>
        <w:rPr>
          <w:spacing w:val="1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выполняемой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сохранности</w:t>
      </w:r>
      <w:r>
        <w:rPr>
          <w:spacing w:val="-4"/>
        </w:rPr>
        <w:t xml:space="preserve"> </w:t>
      </w:r>
      <w:r>
        <w:t>имущества);</w:t>
      </w:r>
    </w:p>
    <w:p w:rsidR="00DA3759" w:rsidRDefault="00DA3759" w:rsidP="00DA283F">
      <w:pPr>
        <w:pStyle w:val="BodyText"/>
        <w:spacing w:before="199"/>
        <w:ind w:left="0" w:firstLine="550"/>
      </w:pPr>
      <w:r>
        <w:t>предоставления работникам ООО «АЛДЕНТ-УФА» и членам их семей дополнительных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обеспечения;</w:t>
      </w:r>
    </w:p>
    <w:p w:rsidR="00DA3759" w:rsidRDefault="00DA3759" w:rsidP="00DA283F">
      <w:pPr>
        <w:pStyle w:val="BodyText"/>
        <w:spacing w:before="201"/>
        <w:ind w:left="0" w:right="104" w:firstLine="550"/>
      </w:pPr>
      <w:r>
        <w:t>защиты жизни, здоровья или иных жизненно важных интересов субъектов персональных</w:t>
      </w:r>
      <w:r>
        <w:rPr>
          <w:spacing w:val="1"/>
        </w:rPr>
        <w:t xml:space="preserve"> </w:t>
      </w:r>
      <w:r>
        <w:t>данных;</w:t>
      </w:r>
    </w:p>
    <w:p w:rsidR="00DA3759" w:rsidRDefault="00DA3759" w:rsidP="00DA283F">
      <w:pPr>
        <w:pStyle w:val="BodyText"/>
        <w:spacing w:before="199"/>
        <w:ind w:left="0" w:right="0" w:firstLine="550"/>
      </w:pPr>
      <w:r>
        <w:t>подготовки,</w:t>
      </w:r>
      <w:r>
        <w:rPr>
          <w:spacing w:val="-3"/>
        </w:rPr>
        <w:t xml:space="preserve"> </w:t>
      </w:r>
      <w:r>
        <w:t>заключения,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договоров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контрагентами;</w:t>
      </w:r>
    </w:p>
    <w:p w:rsidR="00DA3759" w:rsidRDefault="00DA3759" w:rsidP="00DA283F">
      <w:pPr>
        <w:pStyle w:val="BodyText"/>
        <w:spacing w:before="200"/>
        <w:ind w:left="0" w:right="103" w:firstLine="550"/>
      </w:pPr>
      <w:r>
        <w:t>обеспечения</w:t>
      </w:r>
      <w:r>
        <w:rPr>
          <w:spacing w:val="1"/>
        </w:rPr>
        <w:t xml:space="preserve"> </w:t>
      </w:r>
      <w:r>
        <w:t>пропускного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внутриобъектового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«АЛДЕНТ-УФА»;</w:t>
      </w:r>
    </w:p>
    <w:p w:rsidR="00DA3759" w:rsidRDefault="00DA3759" w:rsidP="00DA283F">
      <w:pPr>
        <w:pStyle w:val="BodyText"/>
        <w:spacing w:before="201"/>
        <w:ind w:left="0" w:firstLine="550"/>
      </w:pPr>
      <w:r>
        <w:t>формирования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«АЛДЕНТ-УФА», его</w:t>
      </w:r>
      <w:r>
        <w:rPr>
          <w:spacing w:val="-2"/>
        </w:rPr>
        <w:t xml:space="preserve"> </w:t>
      </w:r>
      <w:r>
        <w:t>филиалов;</w:t>
      </w:r>
    </w:p>
    <w:p w:rsidR="00DA3759" w:rsidRDefault="00DA3759" w:rsidP="00DA283F">
      <w:pPr>
        <w:pStyle w:val="BodyText"/>
        <w:spacing w:before="199"/>
        <w:ind w:left="0" w:right="105" w:firstLine="550"/>
      </w:pPr>
      <w:r>
        <w:t>исполнения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исполнению в соответствии с законодательством Российской Федерации об исполнительном</w:t>
      </w:r>
      <w:r>
        <w:rPr>
          <w:spacing w:val="1"/>
        </w:rPr>
        <w:t xml:space="preserve"> </w:t>
      </w:r>
      <w:r>
        <w:t>производстве;</w:t>
      </w:r>
    </w:p>
    <w:p w:rsidR="00DA3759" w:rsidRDefault="00DA3759" w:rsidP="00DA283F">
      <w:pPr>
        <w:pStyle w:val="BodyText"/>
        <w:spacing w:before="201"/>
        <w:ind w:left="0" w:firstLine="550"/>
      </w:pPr>
      <w:r>
        <w:t>осуществления прав и законных интересов ООО «АЛДЕНТ-УФА» в рамках осуществления</w:t>
      </w:r>
      <w:r>
        <w:rPr>
          <w:spacing w:val="-57"/>
        </w:rPr>
        <w:t xml:space="preserve"> </w:t>
      </w:r>
      <w:r>
        <w:t>видов деятельности, предусмотренных Уставом и иными локальными нормативными актами</w:t>
      </w:r>
      <w:r>
        <w:rPr>
          <w:spacing w:val="1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«АЛДЕНТ-УФА»,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целей;</w:t>
      </w:r>
    </w:p>
    <w:p w:rsidR="00DA3759" w:rsidRDefault="00DA3759" w:rsidP="00DA283F">
      <w:pPr>
        <w:pStyle w:val="BodyText"/>
        <w:spacing w:before="200"/>
        <w:ind w:left="0" w:right="0" w:firstLine="550"/>
      </w:pP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законных</w:t>
      </w:r>
      <w:r>
        <w:rPr>
          <w:spacing w:val="-2"/>
        </w:rPr>
        <w:t xml:space="preserve"> </w:t>
      </w:r>
      <w:r>
        <w:t>целях.</w:t>
      </w:r>
    </w:p>
    <w:p w:rsidR="00DA3759" w:rsidRDefault="00DA3759" w:rsidP="00B25B88">
      <w:pPr>
        <w:pStyle w:val="Heading1"/>
        <w:numPr>
          <w:ilvl w:val="0"/>
          <w:numId w:val="1"/>
        </w:numPr>
        <w:tabs>
          <w:tab w:val="left" w:pos="462"/>
        </w:tabs>
        <w:spacing w:before="202"/>
        <w:ind w:left="0" w:firstLine="550"/>
      </w:pPr>
      <w:r>
        <w:t>Перечень</w:t>
      </w:r>
      <w:r>
        <w:rPr>
          <w:spacing w:val="57"/>
        </w:rPr>
        <w:t xml:space="preserve"> </w:t>
      </w:r>
      <w:r>
        <w:t>субъектов,</w:t>
      </w:r>
      <w:r>
        <w:rPr>
          <w:spacing w:val="116"/>
        </w:rPr>
        <w:t xml:space="preserve"> </w:t>
      </w:r>
      <w:r>
        <w:t>персональные</w:t>
      </w:r>
      <w:r>
        <w:rPr>
          <w:spacing w:val="116"/>
        </w:rPr>
        <w:t xml:space="preserve"> </w:t>
      </w:r>
      <w:r>
        <w:t>данные</w:t>
      </w:r>
      <w:r>
        <w:rPr>
          <w:spacing w:val="116"/>
        </w:rPr>
        <w:t xml:space="preserve"> </w:t>
      </w:r>
      <w:r>
        <w:t>которых</w:t>
      </w:r>
      <w:r>
        <w:rPr>
          <w:spacing w:val="116"/>
        </w:rPr>
        <w:t xml:space="preserve"> </w:t>
      </w:r>
      <w:r>
        <w:t>обрабатываются</w:t>
      </w:r>
      <w:r>
        <w:rPr>
          <w:spacing w:val="116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ООО«АЛДЕНТ-УФА»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523"/>
        </w:tabs>
        <w:spacing w:before="198"/>
        <w:ind w:left="0" w:firstLine="550"/>
        <w:rPr>
          <w:sz w:val="24"/>
        </w:rPr>
      </w:pPr>
      <w:r>
        <w:rPr>
          <w:sz w:val="24"/>
        </w:rPr>
        <w:t>В ООО «АЛДЕНТ-УФА» обрабатываются персональные данные следующих категорий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субъектов:</w:t>
      </w:r>
    </w:p>
    <w:p w:rsidR="00DA3759" w:rsidRDefault="00DA3759" w:rsidP="00DA283F">
      <w:pPr>
        <w:pStyle w:val="BodyText"/>
        <w:spacing w:before="199"/>
        <w:ind w:left="0" w:firstLine="550"/>
      </w:pPr>
      <w:r>
        <w:t>клиенты ООО «АЛДЕНТ-УФА», которым оказываются медицинские услуги в области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-2"/>
        </w:rPr>
        <w:t xml:space="preserve"> </w:t>
      </w:r>
      <w:r>
        <w:t>или обязательного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страхования;</w:t>
      </w:r>
    </w:p>
    <w:p w:rsidR="00DA3759" w:rsidRDefault="00DA3759" w:rsidP="00DA283F">
      <w:pPr>
        <w:pStyle w:val="BodyText"/>
        <w:spacing w:before="200"/>
        <w:ind w:left="0" w:right="0" w:firstLine="550"/>
      </w:pPr>
      <w:r>
        <w:t>клиенты</w:t>
      </w:r>
      <w:r>
        <w:rPr>
          <w:spacing w:val="-5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«АЛДЕНТ-УФА»,</w:t>
      </w:r>
      <w:r>
        <w:rPr>
          <w:spacing w:val="-3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оказываются</w:t>
      </w:r>
      <w:r>
        <w:rPr>
          <w:spacing w:val="-2"/>
        </w:rPr>
        <w:t xml:space="preserve"> </w:t>
      </w:r>
      <w:r>
        <w:t>платные</w:t>
      </w:r>
      <w:r>
        <w:rPr>
          <w:spacing w:val="-3"/>
        </w:rPr>
        <w:t xml:space="preserve"> </w:t>
      </w:r>
      <w:r>
        <w:t>медицинские</w:t>
      </w:r>
      <w:r>
        <w:rPr>
          <w:spacing w:val="-6"/>
        </w:rPr>
        <w:t xml:space="preserve"> </w:t>
      </w:r>
      <w:r>
        <w:t>услуги;</w:t>
      </w:r>
    </w:p>
    <w:p w:rsidR="00DA3759" w:rsidRDefault="00DA3759" w:rsidP="00DA283F">
      <w:pPr>
        <w:ind w:firstLine="550"/>
        <w:jc w:val="both"/>
        <w:sectPr w:rsidR="00DA3759">
          <w:pgSz w:w="11910" w:h="16840"/>
          <w:pgMar w:top="500" w:right="460" w:bottom="1200" w:left="1600" w:header="0" w:footer="1004" w:gutter="0"/>
          <w:cols w:space="720"/>
        </w:sectPr>
      </w:pPr>
    </w:p>
    <w:p w:rsidR="00DA3759" w:rsidRDefault="00DA3759" w:rsidP="003951EB">
      <w:pPr>
        <w:pStyle w:val="BodyText"/>
        <w:spacing w:before="64" w:line="216" w:lineRule="auto"/>
        <w:ind w:left="0" w:right="103" w:firstLine="550"/>
      </w:pPr>
      <w:r>
        <w:t>клиенты ООО «АЛДЕНТ-УФА», которым оказываются медицинские услуги на основании</w:t>
      </w:r>
      <w:r>
        <w:rPr>
          <w:spacing w:val="1"/>
        </w:rPr>
        <w:t xml:space="preserve"> </w:t>
      </w:r>
      <w:r>
        <w:t>прямых</w:t>
      </w:r>
      <w:r>
        <w:rPr>
          <w:spacing w:val="-1"/>
        </w:rPr>
        <w:t xml:space="preserve"> </w:t>
      </w:r>
      <w:r>
        <w:t>договоров</w:t>
      </w:r>
      <w:r>
        <w:rPr>
          <w:spacing w:val="-2"/>
        </w:rPr>
        <w:t xml:space="preserve"> </w:t>
      </w:r>
      <w:r>
        <w:t>с юридическим лицами</w:t>
      </w:r>
      <w:r>
        <w:rPr>
          <w:spacing w:val="-2"/>
        </w:rPr>
        <w:t xml:space="preserve"> </w:t>
      </w:r>
      <w:r>
        <w:t>на медицинское</w:t>
      </w:r>
      <w:r>
        <w:rPr>
          <w:spacing w:val="-2"/>
        </w:rPr>
        <w:t xml:space="preserve"> </w:t>
      </w:r>
      <w:r>
        <w:t>обслуживание;</w:t>
      </w:r>
    </w:p>
    <w:p w:rsidR="00DA3759" w:rsidRDefault="00DA3759" w:rsidP="003951EB">
      <w:pPr>
        <w:pStyle w:val="BodyText"/>
        <w:spacing w:before="199" w:line="216" w:lineRule="auto"/>
        <w:ind w:left="0" w:right="103" w:firstLine="550"/>
      </w:pPr>
      <w:r>
        <w:t>работники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«АЛДЕНТ-УФА»,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филиалов;</w:t>
      </w:r>
    </w:p>
    <w:p w:rsidR="00DA3759" w:rsidRDefault="00DA3759" w:rsidP="003951EB">
      <w:pPr>
        <w:pStyle w:val="BodyText"/>
        <w:spacing w:before="201" w:line="216" w:lineRule="auto"/>
        <w:ind w:left="0" w:right="0" w:firstLine="550"/>
      </w:pPr>
      <w:r>
        <w:t>работники</w:t>
      </w:r>
      <w:r>
        <w:rPr>
          <w:spacing w:val="-4"/>
        </w:rPr>
        <w:t xml:space="preserve"> </w:t>
      </w:r>
      <w:r>
        <w:t>дочерних</w:t>
      </w:r>
      <w:r>
        <w:rPr>
          <w:spacing w:val="-3"/>
        </w:rPr>
        <w:t xml:space="preserve"> </w:t>
      </w:r>
      <w:r>
        <w:t>обществ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«АЛДЕНТ-УФА».</w:t>
      </w:r>
    </w:p>
    <w:p w:rsidR="00DA3759" w:rsidRDefault="00DA3759" w:rsidP="003951EB">
      <w:pPr>
        <w:pStyle w:val="Heading1"/>
        <w:numPr>
          <w:ilvl w:val="0"/>
          <w:numId w:val="1"/>
        </w:numPr>
        <w:tabs>
          <w:tab w:val="left" w:pos="342"/>
        </w:tabs>
        <w:spacing w:before="201" w:line="216" w:lineRule="auto"/>
        <w:ind w:left="0" w:firstLine="550"/>
      </w:pPr>
      <w:r>
        <w:t>Перечень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обрабатываемых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«АЛДЕНТ-УФА»</w:t>
      </w:r>
    </w:p>
    <w:p w:rsidR="00DA3759" w:rsidRDefault="00DA3759" w:rsidP="003951EB">
      <w:pPr>
        <w:pStyle w:val="ListParagraph"/>
        <w:numPr>
          <w:ilvl w:val="1"/>
          <w:numId w:val="1"/>
        </w:numPr>
        <w:tabs>
          <w:tab w:val="left" w:pos="668"/>
        </w:tabs>
        <w:spacing w:before="198" w:line="216" w:lineRule="auto"/>
        <w:ind w:left="0" w:firstLine="55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«АЛДЕНТ-УФА»,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 ООО «АЛДЕНТ-УФА» с учетом целей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 4 Политики.</w:t>
      </w:r>
    </w:p>
    <w:p w:rsidR="00DA3759" w:rsidRDefault="00DA3759" w:rsidP="003951EB">
      <w:pPr>
        <w:pStyle w:val="ListParagraph"/>
        <w:numPr>
          <w:ilvl w:val="1"/>
          <w:numId w:val="1"/>
        </w:numPr>
        <w:tabs>
          <w:tab w:val="left" w:pos="660"/>
        </w:tabs>
        <w:spacing w:before="201" w:line="216" w:lineRule="auto"/>
        <w:ind w:left="0" w:right="101" w:firstLine="55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интимной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«АЛДЕНТ-УФА» 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осуществляется.</w:t>
      </w:r>
    </w:p>
    <w:p w:rsidR="00DA3759" w:rsidRDefault="00DA3759" w:rsidP="003951EB">
      <w:pPr>
        <w:pStyle w:val="Heading1"/>
        <w:numPr>
          <w:ilvl w:val="0"/>
          <w:numId w:val="1"/>
        </w:numPr>
        <w:tabs>
          <w:tab w:val="left" w:pos="410"/>
        </w:tabs>
        <w:spacing w:before="202" w:line="216" w:lineRule="auto"/>
        <w:ind w:left="0" w:right="103" w:firstLine="550"/>
      </w:pPr>
      <w:r>
        <w:t>Функции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«АЛДЕНТ-УФА»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</w:p>
    <w:p w:rsidR="00DA3759" w:rsidRDefault="00DA3759" w:rsidP="003951EB">
      <w:pPr>
        <w:pStyle w:val="ListParagraph"/>
        <w:numPr>
          <w:ilvl w:val="1"/>
          <w:numId w:val="1"/>
        </w:numPr>
        <w:tabs>
          <w:tab w:val="left" w:pos="522"/>
        </w:tabs>
        <w:spacing w:before="198" w:line="216" w:lineRule="auto"/>
        <w:ind w:left="0" w:right="0" w:firstLine="550"/>
        <w:rPr>
          <w:sz w:val="24"/>
        </w:rPr>
      </w:pPr>
      <w:r>
        <w:rPr>
          <w:sz w:val="24"/>
        </w:rPr>
        <w:t>ООО</w:t>
      </w:r>
      <w:r>
        <w:rPr>
          <w:spacing w:val="-6"/>
          <w:sz w:val="24"/>
        </w:rPr>
        <w:t xml:space="preserve"> </w:t>
      </w:r>
      <w:r>
        <w:rPr>
          <w:sz w:val="24"/>
        </w:rPr>
        <w:t>«АЛДЕНТ-УФА»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данных:</w:t>
      </w:r>
    </w:p>
    <w:p w:rsidR="00DA3759" w:rsidRDefault="00DA3759" w:rsidP="003951EB">
      <w:pPr>
        <w:pStyle w:val="BodyText"/>
        <w:spacing w:before="200" w:line="216" w:lineRule="auto"/>
        <w:ind w:left="0" w:right="101" w:firstLine="550"/>
      </w:pPr>
      <w:r>
        <w:t>принимает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 Российской Федерации и локальных нормативных актов ООО «АЛДЕНТ-УФА»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персональных данных;</w:t>
      </w:r>
    </w:p>
    <w:p w:rsidR="00DA3759" w:rsidRDefault="00DA3759" w:rsidP="003951EB">
      <w:pPr>
        <w:pStyle w:val="BodyText"/>
        <w:spacing w:before="199" w:line="216" w:lineRule="auto"/>
        <w:ind w:left="0" w:firstLine="550"/>
      </w:pPr>
      <w:r>
        <w:t>принимает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неправомерного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уничтожения,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копирования,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неправомерных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:rsidR="00DA3759" w:rsidRDefault="00DA3759" w:rsidP="003951EB">
      <w:pPr>
        <w:pStyle w:val="BodyText"/>
        <w:spacing w:before="201" w:line="216" w:lineRule="auto"/>
        <w:ind w:left="0" w:right="0" w:firstLine="550"/>
      </w:pPr>
      <w:r>
        <w:t>назначает</w:t>
      </w:r>
      <w:r>
        <w:rPr>
          <w:spacing w:val="4"/>
        </w:rPr>
        <w:t xml:space="preserve"> </w:t>
      </w:r>
      <w:r>
        <w:t>лицо,</w:t>
      </w:r>
      <w:r>
        <w:rPr>
          <w:spacing w:val="65"/>
        </w:rPr>
        <w:t xml:space="preserve"> </w:t>
      </w:r>
      <w:r>
        <w:t>ответственное</w:t>
      </w:r>
      <w:r>
        <w:rPr>
          <w:spacing w:val="67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организацию</w:t>
      </w:r>
      <w:r>
        <w:rPr>
          <w:spacing w:val="66"/>
        </w:rPr>
        <w:t xml:space="preserve"> </w:t>
      </w:r>
      <w:r>
        <w:t>обработки</w:t>
      </w:r>
      <w:r>
        <w:rPr>
          <w:spacing w:val="65"/>
        </w:rPr>
        <w:t xml:space="preserve"> </w:t>
      </w:r>
      <w:r>
        <w:t>персональных</w:t>
      </w:r>
      <w:r>
        <w:rPr>
          <w:spacing w:val="67"/>
        </w:rPr>
        <w:t xml:space="preserve"> </w:t>
      </w:r>
      <w:r>
        <w:t>данных</w:t>
      </w:r>
      <w:r>
        <w:rPr>
          <w:spacing w:val="65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ООО</w:t>
      </w:r>
    </w:p>
    <w:p w:rsidR="00DA3759" w:rsidRDefault="00DA3759" w:rsidP="003951EB">
      <w:pPr>
        <w:pStyle w:val="BodyText"/>
        <w:spacing w:line="216" w:lineRule="auto"/>
        <w:ind w:left="0" w:right="0" w:firstLine="550"/>
      </w:pPr>
      <w:r>
        <w:t>«АЛДЕНТ-УФА»;</w:t>
      </w:r>
    </w:p>
    <w:p w:rsidR="00DA3759" w:rsidRDefault="00DA3759" w:rsidP="003951EB">
      <w:pPr>
        <w:pStyle w:val="BodyText"/>
        <w:spacing w:before="199" w:line="216" w:lineRule="auto"/>
        <w:ind w:left="0" w:right="103" w:firstLine="550"/>
      </w:pPr>
      <w:r>
        <w:t>издает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 данных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«АЛДЕНТ-УФА»;</w:t>
      </w:r>
    </w:p>
    <w:p w:rsidR="00DA3759" w:rsidRDefault="00DA3759" w:rsidP="003951EB">
      <w:pPr>
        <w:pStyle w:val="BodyText"/>
        <w:spacing w:before="200" w:line="216" w:lineRule="auto"/>
        <w:ind w:left="0" w:right="100" w:firstLine="550"/>
      </w:pPr>
      <w:r>
        <w:t>осуществляет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«АЛДЕНТ-УФА»,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филиалов,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законодательства Российской Федерации и локальных нормативных актов ООО «АЛДЕНТ-УФА» в области персональных данных, в том числе требованиями к защите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работников;</w:t>
      </w:r>
    </w:p>
    <w:p w:rsidR="00DA3759" w:rsidRDefault="00DA3759" w:rsidP="003951EB">
      <w:pPr>
        <w:pStyle w:val="BodyText"/>
        <w:spacing w:before="201" w:line="216" w:lineRule="auto"/>
        <w:ind w:left="0" w:right="0" w:firstLine="550"/>
      </w:pPr>
      <w:r>
        <w:t>публикует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неограниченный</w:t>
      </w:r>
      <w:r>
        <w:rPr>
          <w:spacing w:val="-2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Политике;</w:t>
      </w:r>
    </w:p>
    <w:p w:rsidR="00DA3759" w:rsidRDefault="00DA3759" w:rsidP="003951EB">
      <w:pPr>
        <w:pStyle w:val="BodyText"/>
        <w:spacing w:before="199" w:line="216" w:lineRule="auto"/>
        <w:ind w:left="0" w:firstLine="550"/>
      </w:pPr>
      <w:r>
        <w:t>сообщает в установленном порядке субъектам персональных данных или их представителям</w:t>
      </w:r>
      <w:r>
        <w:rPr>
          <w:spacing w:val="1"/>
        </w:rPr>
        <w:t xml:space="preserve"> </w:t>
      </w:r>
      <w:r>
        <w:t>информацию о наличии персональных данных, относящихся к соответствующим субъектам,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2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ознакомления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этими</w:t>
      </w:r>
      <w:r>
        <w:rPr>
          <w:spacing w:val="13"/>
        </w:rPr>
        <w:t xml:space="preserve"> </w:t>
      </w:r>
      <w:r>
        <w:t>персональными</w:t>
      </w:r>
      <w:r>
        <w:rPr>
          <w:spacing w:val="14"/>
        </w:rPr>
        <w:t xml:space="preserve"> </w:t>
      </w:r>
      <w:r>
        <w:t>данными</w:t>
      </w:r>
      <w:r>
        <w:rPr>
          <w:spacing w:val="13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обращении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установлено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DA3759" w:rsidRDefault="00DA3759" w:rsidP="003951EB">
      <w:pPr>
        <w:pStyle w:val="BodyText"/>
        <w:spacing w:before="201" w:line="216" w:lineRule="auto"/>
        <w:ind w:left="0" w:right="103" w:firstLine="550"/>
      </w:pPr>
      <w:r>
        <w:t>прекращает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уничтожает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:rsidR="00DA3759" w:rsidRDefault="00DA3759" w:rsidP="00DA283F">
      <w:pPr>
        <w:pStyle w:val="BodyText"/>
        <w:spacing w:before="199"/>
        <w:ind w:left="0" w:right="103" w:firstLine="550"/>
      </w:pPr>
      <w:r>
        <w:t>совершает иные действия, предусмотренные законодательством Российской Федерации 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персональных данных.</w:t>
      </w:r>
    </w:p>
    <w:p w:rsidR="00DA3759" w:rsidRDefault="00DA3759" w:rsidP="00DA283F">
      <w:pPr>
        <w:ind w:firstLine="550"/>
        <w:jc w:val="both"/>
        <w:sectPr w:rsidR="00DA3759">
          <w:pgSz w:w="11910" w:h="16840"/>
          <w:pgMar w:top="500" w:right="460" w:bottom="1200" w:left="1600" w:header="0" w:footer="1004" w:gutter="0"/>
          <w:cols w:space="720"/>
        </w:sectPr>
      </w:pPr>
    </w:p>
    <w:p w:rsidR="00DA3759" w:rsidRDefault="00DA3759" w:rsidP="00DA283F">
      <w:pPr>
        <w:pStyle w:val="Heading1"/>
        <w:numPr>
          <w:ilvl w:val="0"/>
          <w:numId w:val="1"/>
        </w:numPr>
        <w:tabs>
          <w:tab w:val="left" w:pos="342"/>
        </w:tabs>
        <w:spacing w:before="66"/>
        <w:ind w:left="0" w:firstLine="550"/>
      </w:pPr>
      <w:r>
        <w:t>Условия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«АЛДЕНТ-УФА»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538"/>
        </w:tabs>
        <w:spacing w:before="197"/>
        <w:ind w:left="0" w:right="101" w:firstLine="550"/>
        <w:rPr>
          <w:sz w:val="24"/>
        </w:rPr>
      </w:pPr>
      <w:r>
        <w:rPr>
          <w:sz w:val="24"/>
        </w:rPr>
        <w:t>Обработка персональных данных в ООО «АЛДЕНТ-УФА» осуществляется 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568"/>
        </w:tabs>
        <w:spacing w:before="201"/>
        <w:ind w:left="0" w:right="103" w:firstLine="550"/>
        <w:rPr>
          <w:sz w:val="24"/>
        </w:rPr>
      </w:pPr>
      <w:r>
        <w:rPr>
          <w:sz w:val="24"/>
        </w:rPr>
        <w:t>ООО «АЛДЕНТ-УФА» без согласия субъекта персональных данных не раскрывает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законом.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577"/>
        </w:tabs>
        <w:spacing w:before="199"/>
        <w:ind w:left="0" w:right="100" w:firstLine="550"/>
        <w:rPr>
          <w:sz w:val="24"/>
        </w:rPr>
      </w:pPr>
      <w:r>
        <w:rPr>
          <w:sz w:val="24"/>
        </w:rPr>
        <w:t>ООО «АЛДЕНТ-УФА» вправе поручить обработку персональных данных 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 с согласия субъекта персональных данных на основании заключаемого с этим 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 обеспечивать безопасность персональных данных при их 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2"/>
          <w:sz w:val="24"/>
        </w:rPr>
        <w:t xml:space="preserve"> </w:t>
      </w:r>
      <w:r>
        <w:rPr>
          <w:sz w:val="24"/>
        </w:rPr>
        <w:t>19 Федерального 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данных».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570"/>
        </w:tabs>
        <w:spacing w:before="201"/>
        <w:ind w:left="0" w:firstLine="550"/>
        <w:rPr>
          <w:sz w:val="24"/>
        </w:rPr>
      </w:pPr>
      <w:r>
        <w:rPr>
          <w:sz w:val="24"/>
        </w:rPr>
        <w:t>В целях внутреннего информационного обеспечения ООО «АЛДЕНТ-УФА»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внутренние справочные материалы, в которые с письменного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могут включаться его фамилия, имя, отчество, место работы, должность, год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рождения, адрес, абонентский номер, адрес электронной почты, иные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сообщаемые субъектом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661"/>
        </w:tabs>
        <w:spacing w:before="199"/>
        <w:ind w:left="0" w:firstLine="550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«АЛДЕНТ-УФА»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«АЛДЕНТ-УФА»,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39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39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ООО</w:t>
      </w:r>
    </w:p>
    <w:p w:rsidR="00DA3759" w:rsidRDefault="00DA3759" w:rsidP="00DA283F">
      <w:pPr>
        <w:pStyle w:val="BodyText"/>
        <w:ind w:left="0" w:right="103" w:firstLine="550"/>
      </w:pPr>
      <w:r>
        <w:t>«АЛДЕНТ-УФА»,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филиалов,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замещении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 данных.</w:t>
      </w:r>
    </w:p>
    <w:p w:rsidR="00DA3759" w:rsidRDefault="00DA3759" w:rsidP="00DA283F">
      <w:pPr>
        <w:pStyle w:val="Heading1"/>
        <w:numPr>
          <w:ilvl w:val="0"/>
          <w:numId w:val="1"/>
        </w:numPr>
        <w:tabs>
          <w:tab w:val="left" w:pos="342"/>
        </w:tabs>
        <w:spacing w:before="203"/>
        <w:ind w:left="0" w:firstLine="550"/>
      </w:pPr>
      <w:r>
        <w:t>Перечень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персональными</w:t>
      </w:r>
      <w:r>
        <w:rPr>
          <w:spacing w:val="-4"/>
        </w:rPr>
        <w:t xml:space="preserve"> </w:t>
      </w:r>
      <w:r>
        <w:t>данными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обработки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605"/>
        </w:tabs>
        <w:spacing w:before="198"/>
        <w:ind w:left="0" w:firstLine="550"/>
        <w:rPr>
          <w:sz w:val="24"/>
        </w:rPr>
      </w:pP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«АЛДЕНТ-УФА»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682"/>
        </w:tabs>
        <w:spacing w:before="199"/>
        <w:ind w:left="0" w:right="104" w:firstLine="550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«АЛДЕНТ-УФА»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spacing w:before="201" w:line="293" w:lineRule="exact"/>
        <w:ind w:left="0" w:right="0" w:firstLine="550"/>
        <w:rPr>
          <w:sz w:val="24"/>
        </w:rPr>
      </w:pPr>
      <w:r>
        <w:rPr>
          <w:sz w:val="24"/>
        </w:rPr>
        <w:t>неавтоматизированная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firstLine="550"/>
        <w:rPr>
          <w:sz w:val="24"/>
        </w:rPr>
      </w:pPr>
      <w:r>
        <w:rPr>
          <w:sz w:val="24"/>
        </w:rPr>
        <w:t>автоматизированная</w:t>
      </w:r>
      <w:r>
        <w:rPr>
          <w:spacing w:val="1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информационно-телекоммуникационным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сетям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таковой;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right="0" w:firstLine="550"/>
        <w:rPr>
          <w:sz w:val="24"/>
        </w:rPr>
      </w:pPr>
      <w:r>
        <w:rPr>
          <w:sz w:val="24"/>
        </w:rPr>
        <w:t>смешанная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DA3759" w:rsidRDefault="00DA3759" w:rsidP="00DA283F">
      <w:pPr>
        <w:pStyle w:val="Heading1"/>
        <w:numPr>
          <w:ilvl w:val="0"/>
          <w:numId w:val="1"/>
        </w:numPr>
        <w:tabs>
          <w:tab w:val="left" w:pos="462"/>
        </w:tabs>
        <w:spacing w:before="201"/>
        <w:ind w:left="0" w:firstLine="550"/>
      </w:pPr>
      <w:r>
        <w:t>Права</w:t>
      </w:r>
      <w:r>
        <w:rPr>
          <w:spacing w:val="-5"/>
        </w:rPr>
        <w:t xml:space="preserve"> </w:t>
      </w:r>
      <w:r>
        <w:t>субъектов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642"/>
        </w:tabs>
        <w:spacing w:before="196"/>
        <w:ind w:left="0" w:right="0" w:firstLine="550"/>
        <w:rPr>
          <w:sz w:val="24"/>
        </w:rPr>
      </w:pPr>
      <w:r>
        <w:rPr>
          <w:sz w:val="24"/>
        </w:rPr>
        <w:t>Субъекты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  <w:tab w:val="left" w:pos="1823"/>
          <w:tab w:val="left" w:pos="3375"/>
          <w:tab w:val="left" w:pos="3822"/>
          <w:tab w:val="left" w:pos="4277"/>
          <w:tab w:val="left" w:pos="5937"/>
          <w:tab w:val="left" w:pos="6970"/>
          <w:tab w:val="left" w:pos="8899"/>
          <w:tab w:val="left" w:pos="9217"/>
        </w:tabs>
        <w:spacing w:before="202" w:line="293" w:lineRule="exact"/>
        <w:ind w:left="0" w:right="0" w:firstLine="550"/>
        <w:rPr>
          <w:sz w:val="24"/>
        </w:rPr>
      </w:pPr>
      <w:r>
        <w:rPr>
          <w:sz w:val="24"/>
        </w:rPr>
        <w:t>полную</w:t>
      </w:r>
      <w:r>
        <w:rPr>
          <w:sz w:val="24"/>
        </w:rPr>
        <w:tab/>
        <w:t>информацию</w:t>
      </w:r>
      <w:r>
        <w:rPr>
          <w:sz w:val="24"/>
        </w:rPr>
        <w:tab/>
        <w:t>об</w:t>
      </w:r>
      <w:r>
        <w:rPr>
          <w:sz w:val="24"/>
        </w:rPr>
        <w:tab/>
        <w:t>их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данных,</w:t>
      </w:r>
      <w:r>
        <w:rPr>
          <w:sz w:val="24"/>
        </w:rPr>
        <w:tab/>
        <w:t>обрабатываемых</w:t>
      </w:r>
      <w:r>
        <w:rPr>
          <w:sz w:val="24"/>
        </w:rPr>
        <w:tab/>
        <w:t>в</w:t>
      </w:r>
      <w:r>
        <w:rPr>
          <w:sz w:val="24"/>
        </w:rPr>
        <w:tab/>
        <w:t>ООО</w:t>
      </w:r>
    </w:p>
    <w:p w:rsidR="00DA3759" w:rsidRDefault="00DA3759" w:rsidP="00DA283F">
      <w:pPr>
        <w:pStyle w:val="BodyText"/>
        <w:spacing w:line="275" w:lineRule="exact"/>
        <w:ind w:left="0" w:right="0" w:firstLine="550"/>
      </w:pPr>
      <w:r>
        <w:t>«АЛДЕНТ-УФА»;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firstLine="550"/>
        <w:rPr>
          <w:sz w:val="24"/>
        </w:rPr>
      </w:pPr>
      <w:r>
        <w:rPr>
          <w:sz w:val="24"/>
        </w:rPr>
        <w:t>доступ к своим персональным данным, включая право на получение копии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федеральным законом, а также на доступ к относящимся к ним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 выбору;</w:t>
      </w:r>
    </w:p>
    <w:p w:rsidR="00DA3759" w:rsidRDefault="00DA3759" w:rsidP="00DA283F">
      <w:pPr>
        <w:ind w:firstLine="550"/>
        <w:jc w:val="both"/>
        <w:rPr>
          <w:sz w:val="24"/>
        </w:rPr>
        <w:sectPr w:rsidR="00DA3759">
          <w:pgSz w:w="11910" w:h="16840"/>
          <w:pgMar w:top="500" w:right="460" w:bottom="1200" w:left="1600" w:header="0" w:footer="1004" w:gutter="0"/>
          <w:cols w:space="720"/>
        </w:sectPr>
      </w:pP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spacing w:before="85"/>
        <w:ind w:left="0" w:right="101" w:firstLine="550"/>
        <w:rPr>
          <w:sz w:val="24"/>
        </w:rPr>
      </w:pPr>
      <w:r>
        <w:rPr>
          <w:sz w:val="24"/>
        </w:rPr>
        <w:t>уточнение своих персональных данных, их блокирование или уничтожение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устаревшими,</w:t>
      </w:r>
      <w:r>
        <w:rPr>
          <w:spacing w:val="61"/>
          <w:sz w:val="24"/>
        </w:rPr>
        <w:t xml:space="preserve"> </w:t>
      </w:r>
      <w:r>
        <w:rPr>
          <w:sz w:val="24"/>
        </w:rPr>
        <w:t>неточными,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spacing w:line="292" w:lineRule="exact"/>
        <w:ind w:left="0" w:right="0" w:firstLine="550"/>
        <w:rPr>
          <w:sz w:val="24"/>
        </w:rPr>
      </w:pPr>
      <w:r>
        <w:rPr>
          <w:sz w:val="24"/>
        </w:rPr>
        <w:t>отзыв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spacing w:line="293" w:lineRule="exact"/>
        <w:ind w:left="0" w:right="0" w:firstLine="550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right="101" w:firstLine="550"/>
        <w:rPr>
          <w:sz w:val="24"/>
        </w:rPr>
      </w:pPr>
      <w:r>
        <w:rPr>
          <w:sz w:val="24"/>
        </w:rPr>
        <w:t>обжалование действия или бездействия ООО «АЛДЕНТ-УФА», осуществляемого 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суд;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right="103" w:firstLine="55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A3759" w:rsidRDefault="00DA3759" w:rsidP="00DA283F">
      <w:pPr>
        <w:pStyle w:val="Heading1"/>
        <w:numPr>
          <w:ilvl w:val="0"/>
          <w:numId w:val="1"/>
        </w:numPr>
        <w:tabs>
          <w:tab w:val="left" w:pos="571"/>
        </w:tabs>
        <w:ind w:left="0" w:right="102" w:firstLine="550"/>
      </w:pPr>
      <w:r>
        <w:t>Меры,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«АЛДЕНТ-УФА»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оператора при</w:t>
      </w:r>
      <w:r>
        <w:rPr>
          <w:spacing w:val="-2"/>
        </w:rPr>
        <w:t xml:space="preserve"> </w:t>
      </w:r>
      <w:r>
        <w:t>обработке персональных</w:t>
      </w:r>
      <w:r>
        <w:rPr>
          <w:spacing w:val="-1"/>
        </w:rPr>
        <w:t xml:space="preserve"> </w:t>
      </w:r>
      <w:r>
        <w:t>данных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691"/>
        </w:tabs>
        <w:spacing w:before="197"/>
        <w:ind w:left="0" w:right="103" w:firstLine="550"/>
        <w:rPr>
          <w:sz w:val="24"/>
        </w:rPr>
      </w:pPr>
      <w:r>
        <w:rPr>
          <w:sz w:val="24"/>
        </w:rPr>
        <w:t>Меры, необходимые и достаточные для обеспечения выполнения ООО «АЛДЕНТ-УФА» обязанностей оператора, предусмотренных законодательством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данных, включают: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spacing w:before="201"/>
        <w:ind w:left="0" w:right="103" w:firstLine="550"/>
        <w:rPr>
          <w:sz w:val="24"/>
        </w:rPr>
      </w:pPr>
      <w:r>
        <w:rPr>
          <w:sz w:val="24"/>
        </w:rPr>
        <w:t>назначение лица, ответственного за организацию обработки персональных 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«АЛДЕНТ-УФА»;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firstLine="550"/>
        <w:rPr>
          <w:sz w:val="24"/>
        </w:rPr>
      </w:pPr>
      <w:r>
        <w:rPr>
          <w:sz w:val="24"/>
        </w:rPr>
        <w:t>принятие локальных нормативных актов и иных документов в области обработки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firstLine="55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структурных подразделений администрации ООО «АЛДЕНТ-УФА», его филиалов,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«АЛДЕНТ-УФА»,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 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right="103" w:firstLine="550"/>
        <w:rPr>
          <w:sz w:val="24"/>
        </w:rPr>
      </w:pPr>
      <w:r>
        <w:rPr>
          <w:sz w:val="24"/>
        </w:rPr>
        <w:t>получение согласий субъектов персональных данных на обработку 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за исключением случаев, предусмотренных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firstLine="550"/>
        <w:rPr>
          <w:sz w:val="24"/>
        </w:rPr>
      </w:pPr>
      <w:r>
        <w:rPr>
          <w:sz w:val="24"/>
        </w:rPr>
        <w:t>обособление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автоматизации, от иной информации, в частности путем их фиксации на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разделах;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firstLine="55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носителей, обработка которых осуществляется в разных целях и которые 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right="101" w:firstLine="550"/>
        <w:rPr>
          <w:sz w:val="24"/>
        </w:rPr>
      </w:pPr>
      <w:r>
        <w:rPr>
          <w:sz w:val="24"/>
        </w:rPr>
        <w:t>установление запрета на передачу персональных данных по открытым каналам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 вне пределов контролируемой зоны и сетям Интернет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«АЛДЕНТ-УФА»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данных);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firstLine="550"/>
        <w:rPr>
          <w:sz w:val="24"/>
        </w:rPr>
      </w:pPr>
      <w:r>
        <w:rPr>
          <w:sz w:val="24"/>
        </w:rPr>
        <w:t>установление запрета на принятие на основании исключительно 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 данных решений, порождающих юридические последствия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 субъекта персональных данных или иным образом затрагивающих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законные интересы;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firstLine="550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 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несанкционированный 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ind w:left="0" w:firstLine="550"/>
        <w:rPr>
          <w:sz w:val="24"/>
        </w:rPr>
      </w:pPr>
      <w:r>
        <w:rPr>
          <w:sz w:val="24"/>
        </w:rPr>
        <w:t>осуществление внутреннего контроля соответствия обработки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Федеральному закону «О персональных данных» и принятым в соответствии с ним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«АЛДЕНТ-УФА»;</w:t>
      </w:r>
    </w:p>
    <w:p w:rsidR="00DA3759" w:rsidRDefault="00DA3759" w:rsidP="00DA283F">
      <w:pPr>
        <w:ind w:firstLine="550"/>
        <w:jc w:val="both"/>
        <w:rPr>
          <w:sz w:val="24"/>
        </w:rPr>
        <w:sectPr w:rsidR="00DA3759">
          <w:pgSz w:w="11910" w:h="16840"/>
          <w:pgMar w:top="480" w:right="460" w:bottom="1200" w:left="1600" w:header="0" w:footer="1004" w:gutter="0"/>
          <w:cols w:space="720"/>
        </w:sectPr>
      </w:pPr>
    </w:p>
    <w:p w:rsidR="00DA3759" w:rsidRDefault="00DA3759" w:rsidP="00DA283F">
      <w:pPr>
        <w:pStyle w:val="ListParagraph"/>
        <w:numPr>
          <w:ilvl w:val="2"/>
          <w:numId w:val="1"/>
        </w:numPr>
        <w:tabs>
          <w:tab w:val="left" w:pos="822"/>
        </w:tabs>
        <w:spacing w:before="85"/>
        <w:ind w:left="0" w:firstLine="550"/>
        <w:rPr>
          <w:sz w:val="24"/>
        </w:rPr>
      </w:pPr>
      <w:r>
        <w:rPr>
          <w:sz w:val="24"/>
        </w:rPr>
        <w:t>иные</w:t>
      </w:r>
      <w:r>
        <w:rPr>
          <w:spacing w:val="42"/>
          <w:sz w:val="24"/>
        </w:rPr>
        <w:t xml:space="preserve"> </w:t>
      </w:r>
      <w:r>
        <w:rPr>
          <w:sz w:val="24"/>
        </w:rPr>
        <w:t>меры,</w:t>
      </w:r>
      <w:r>
        <w:rPr>
          <w:spacing w:val="4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DA3759" w:rsidRDefault="00DA3759" w:rsidP="00DA283F">
      <w:pPr>
        <w:pStyle w:val="ListParagraph"/>
        <w:numPr>
          <w:ilvl w:val="1"/>
          <w:numId w:val="1"/>
        </w:numPr>
        <w:tabs>
          <w:tab w:val="left" w:pos="740"/>
        </w:tabs>
        <w:spacing w:before="197"/>
        <w:ind w:left="0" w:firstLine="550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нормативными актами ООО «АЛДЕНТ-УФА», регламентирующими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«АЛДЕНТ-УФА».</w:t>
      </w:r>
    </w:p>
    <w:p w:rsidR="00DA3759" w:rsidRDefault="00DA3759" w:rsidP="00DA283F">
      <w:pPr>
        <w:pStyle w:val="Heading1"/>
        <w:numPr>
          <w:ilvl w:val="0"/>
          <w:numId w:val="1"/>
        </w:numPr>
        <w:tabs>
          <w:tab w:val="left" w:pos="509"/>
        </w:tabs>
        <w:spacing w:before="203"/>
        <w:ind w:left="0" w:right="102" w:firstLine="550"/>
      </w:pPr>
      <w:r>
        <w:t>Контроль за соблюдением законодательства Российской Федерации и локальных</w:t>
      </w:r>
      <w:r>
        <w:rPr>
          <w:spacing w:val="1"/>
        </w:rPr>
        <w:t xml:space="preserve"> </w:t>
      </w:r>
      <w:r>
        <w:t>нормативных актов ООО «АЛДЕНТ-УФА» в области персональных данных,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защите персональных данных</w:t>
      </w:r>
    </w:p>
    <w:p w:rsidR="00DA3759" w:rsidRPr="00B25B88" w:rsidRDefault="00DA3759" w:rsidP="00B25B88">
      <w:pPr>
        <w:pStyle w:val="ListParagraph"/>
        <w:numPr>
          <w:ilvl w:val="1"/>
          <w:numId w:val="1"/>
        </w:numPr>
        <w:tabs>
          <w:tab w:val="left" w:pos="752"/>
        </w:tabs>
        <w:spacing w:before="198"/>
        <w:ind w:left="0" w:right="0" w:firstLine="550"/>
        <w:rPr>
          <w:sz w:val="24"/>
          <w:szCs w:val="24"/>
        </w:rPr>
      </w:pPr>
      <w:r w:rsidRPr="00B25B88">
        <w:rPr>
          <w:sz w:val="24"/>
          <w:szCs w:val="24"/>
        </w:rPr>
        <w:t>Контроль</w:t>
      </w:r>
      <w:r w:rsidRPr="00B25B88">
        <w:rPr>
          <w:spacing w:val="51"/>
          <w:sz w:val="24"/>
          <w:szCs w:val="24"/>
        </w:rPr>
        <w:t xml:space="preserve"> </w:t>
      </w:r>
      <w:r w:rsidRPr="00B25B88">
        <w:rPr>
          <w:sz w:val="24"/>
          <w:szCs w:val="24"/>
        </w:rPr>
        <w:t>за соблюдением ООО «АЛДЕНТ-УФА» законодательства Российской Федерации и локальных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нормативных актов ООО «АЛДЕНТ-УФА» в области персональных данных, в том числе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требований к защите персональных данных, осуществляется с целью проверки соответствия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обработки</w:t>
      </w:r>
      <w:r w:rsidRPr="00B25B88">
        <w:rPr>
          <w:spacing w:val="45"/>
          <w:sz w:val="24"/>
          <w:szCs w:val="24"/>
        </w:rPr>
        <w:t xml:space="preserve"> </w:t>
      </w:r>
      <w:r w:rsidRPr="00B25B88">
        <w:rPr>
          <w:sz w:val="24"/>
          <w:szCs w:val="24"/>
        </w:rPr>
        <w:t>персональных</w:t>
      </w:r>
      <w:r w:rsidRPr="00B25B88">
        <w:rPr>
          <w:spacing w:val="46"/>
          <w:sz w:val="24"/>
          <w:szCs w:val="24"/>
        </w:rPr>
        <w:t xml:space="preserve"> </w:t>
      </w:r>
      <w:r w:rsidRPr="00B25B88">
        <w:rPr>
          <w:sz w:val="24"/>
          <w:szCs w:val="24"/>
        </w:rPr>
        <w:t>данных</w:t>
      </w:r>
      <w:r w:rsidRPr="00B25B88">
        <w:rPr>
          <w:spacing w:val="45"/>
          <w:sz w:val="24"/>
          <w:szCs w:val="24"/>
        </w:rPr>
        <w:t xml:space="preserve"> </w:t>
      </w:r>
      <w:r w:rsidRPr="00B25B88">
        <w:rPr>
          <w:sz w:val="24"/>
          <w:szCs w:val="24"/>
        </w:rPr>
        <w:t>в</w:t>
      </w:r>
      <w:r w:rsidRPr="00B25B88">
        <w:rPr>
          <w:spacing w:val="45"/>
          <w:sz w:val="24"/>
          <w:szCs w:val="24"/>
        </w:rPr>
        <w:t xml:space="preserve"> </w:t>
      </w:r>
      <w:r w:rsidRPr="00B25B88">
        <w:rPr>
          <w:sz w:val="24"/>
          <w:szCs w:val="24"/>
        </w:rPr>
        <w:t>ООО «АЛДЕНТ-УФА», законодательству Российской Федерации и локальным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нормативным актам ООО «АЛДЕНТ-УФА» в области персональных данных, в том числе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требованиям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к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защите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персональных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данных,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а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также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принятых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мер,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направленных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на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предотвращение и выявление нарушений законодательства Российской Федерации в области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персональных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данных,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выявления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возможных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каналов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утечки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и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несанкционированного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доступа</w:t>
      </w:r>
      <w:r w:rsidRPr="00B25B88">
        <w:rPr>
          <w:spacing w:val="-1"/>
          <w:sz w:val="24"/>
          <w:szCs w:val="24"/>
        </w:rPr>
        <w:t xml:space="preserve"> </w:t>
      </w:r>
      <w:r w:rsidRPr="00B25B88">
        <w:rPr>
          <w:sz w:val="24"/>
          <w:szCs w:val="24"/>
        </w:rPr>
        <w:t>к</w:t>
      </w:r>
      <w:r w:rsidRPr="00B25B88">
        <w:rPr>
          <w:spacing w:val="-2"/>
          <w:sz w:val="24"/>
          <w:szCs w:val="24"/>
        </w:rPr>
        <w:t xml:space="preserve"> </w:t>
      </w:r>
      <w:r w:rsidRPr="00B25B88">
        <w:rPr>
          <w:sz w:val="24"/>
          <w:szCs w:val="24"/>
        </w:rPr>
        <w:t>персональным</w:t>
      </w:r>
      <w:r w:rsidRPr="00B25B88">
        <w:rPr>
          <w:spacing w:val="-1"/>
          <w:sz w:val="24"/>
          <w:szCs w:val="24"/>
        </w:rPr>
        <w:t xml:space="preserve"> </w:t>
      </w:r>
      <w:r w:rsidRPr="00B25B88">
        <w:rPr>
          <w:sz w:val="24"/>
          <w:szCs w:val="24"/>
        </w:rPr>
        <w:t>данным,</w:t>
      </w:r>
      <w:r w:rsidRPr="00B25B88">
        <w:rPr>
          <w:spacing w:val="-2"/>
          <w:sz w:val="24"/>
          <w:szCs w:val="24"/>
        </w:rPr>
        <w:t xml:space="preserve"> </w:t>
      </w:r>
      <w:r w:rsidRPr="00B25B88">
        <w:rPr>
          <w:sz w:val="24"/>
          <w:szCs w:val="24"/>
        </w:rPr>
        <w:t>устранения</w:t>
      </w:r>
      <w:r w:rsidRPr="00B25B88">
        <w:rPr>
          <w:spacing w:val="-3"/>
          <w:sz w:val="24"/>
          <w:szCs w:val="24"/>
        </w:rPr>
        <w:t xml:space="preserve"> </w:t>
      </w:r>
      <w:r w:rsidRPr="00B25B88">
        <w:rPr>
          <w:sz w:val="24"/>
          <w:szCs w:val="24"/>
        </w:rPr>
        <w:t>последствий</w:t>
      </w:r>
      <w:r w:rsidRPr="00B25B88">
        <w:rPr>
          <w:spacing w:val="-1"/>
          <w:sz w:val="24"/>
          <w:szCs w:val="24"/>
        </w:rPr>
        <w:t xml:space="preserve"> </w:t>
      </w:r>
      <w:r w:rsidRPr="00B25B88">
        <w:rPr>
          <w:sz w:val="24"/>
          <w:szCs w:val="24"/>
        </w:rPr>
        <w:t>таких нарушений.</w:t>
      </w:r>
    </w:p>
    <w:p w:rsidR="00DA3759" w:rsidRPr="00B25B88" w:rsidRDefault="00DA3759" w:rsidP="00DA283F">
      <w:pPr>
        <w:pStyle w:val="ListParagraph"/>
        <w:numPr>
          <w:ilvl w:val="1"/>
          <w:numId w:val="1"/>
        </w:numPr>
        <w:tabs>
          <w:tab w:val="left" w:pos="654"/>
        </w:tabs>
        <w:spacing w:before="199"/>
        <w:ind w:left="0" w:right="103" w:firstLine="550"/>
        <w:rPr>
          <w:sz w:val="24"/>
          <w:szCs w:val="24"/>
        </w:rPr>
      </w:pPr>
      <w:r w:rsidRPr="00B25B88">
        <w:rPr>
          <w:sz w:val="24"/>
          <w:szCs w:val="24"/>
        </w:rPr>
        <w:t>Внутренний контроль за соблюдением ООО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«АЛДЕНТ-УФА»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законодательства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Российской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Федерации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и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локальных нормативных актов ООО «АЛДЕНТ-УФА» в области персональных данных, в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том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числе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требований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к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защите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персональных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данных,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осуществляется</w:t>
      </w:r>
      <w:r w:rsidRPr="00B25B88">
        <w:rPr>
          <w:spacing w:val="61"/>
          <w:sz w:val="24"/>
          <w:szCs w:val="24"/>
        </w:rPr>
        <w:t xml:space="preserve"> </w:t>
      </w:r>
      <w:r w:rsidRPr="00B25B88">
        <w:rPr>
          <w:sz w:val="24"/>
          <w:szCs w:val="24"/>
        </w:rPr>
        <w:t>лицом,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ответственным</w:t>
      </w:r>
      <w:r w:rsidRPr="00B25B88">
        <w:rPr>
          <w:spacing w:val="-3"/>
          <w:sz w:val="24"/>
          <w:szCs w:val="24"/>
        </w:rPr>
        <w:t xml:space="preserve"> </w:t>
      </w:r>
      <w:r w:rsidRPr="00B25B88">
        <w:rPr>
          <w:sz w:val="24"/>
          <w:szCs w:val="24"/>
        </w:rPr>
        <w:t>за</w:t>
      </w:r>
      <w:r w:rsidRPr="00B25B88">
        <w:rPr>
          <w:spacing w:val="-3"/>
          <w:sz w:val="24"/>
          <w:szCs w:val="24"/>
        </w:rPr>
        <w:t xml:space="preserve"> </w:t>
      </w:r>
      <w:r w:rsidRPr="00B25B88">
        <w:rPr>
          <w:sz w:val="24"/>
          <w:szCs w:val="24"/>
        </w:rPr>
        <w:t>организацию</w:t>
      </w:r>
      <w:r w:rsidRPr="00B25B88">
        <w:rPr>
          <w:spacing w:val="-4"/>
          <w:sz w:val="24"/>
          <w:szCs w:val="24"/>
        </w:rPr>
        <w:t xml:space="preserve"> </w:t>
      </w:r>
      <w:r w:rsidRPr="00B25B88">
        <w:rPr>
          <w:sz w:val="24"/>
          <w:szCs w:val="24"/>
        </w:rPr>
        <w:t>обработки</w:t>
      </w:r>
      <w:r w:rsidRPr="00B25B88">
        <w:rPr>
          <w:spacing w:val="-3"/>
          <w:sz w:val="24"/>
          <w:szCs w:val="24"/>
        </w:rPr>
        <w:t xml:space="preserve"> </w:t>
      </w:r>
      <w:r w:rsidRPr="00B25B88">
        <w:rPr>
          <w:sz w:val="24"/>
          <w:szCs w:val="24"/>
        </w:rPr>
        <w:t>персональных</w:t>
      </w:r>
      <w:r w:rsidRPr="00B25B88">
        <w:rPr>
          <w:spacing w:val="-3"/>
          <w:sz w:val="24"/>
          <w:szCs w:val="24"/>
        </w:rPr>
        <w:t xml:space="preserve"> </w:t>
      </w:r>
      <w:r w:rsidRPr="00B25B88">
        <w:rPr>
          <w:sz w:val="24"/>
          <w:szCs w:val="24"/>
        </w:rPr>
        <w:t>данных</w:t>
      </w:r>
      <w:r w:rsidRPr="00B25B88">
        <w:rPr>
          <w:spacing w:val="-4"/>
          <w:sz w:val="24"/>
          <w:szCs w:val="24"/>
        </w:rPr>
        <w:t xml:space="preserve"> </w:t>
      </w:r>
      <w:r w:rsidRPr="00B25B88">
        <w:rPr>
          <w:sz w:val="24"/>
          <w:szCs w:val="24"/>
        </w:rPr>
        <w:t>в</w:t>
      </w:r>
      <w:r w:rsidRPr="00B25B88">
        <w:rPr>
          <w:spacing w:val="-4"/>
          <w:sz w:val="24"/>
          <w:szCs w:val="24"/>
        </w:rPr>
        <w:t xml:space="preserve"> </w:t>
      </w:r>
      <w:r w:rsidRPr="00B25B88">
        <w:rPr>
          <w:sz w:val="24"/>
          <w:szCs w:val="24"/>
        </w:rPr>
        <w:t>ООО</w:t>
      </w:r>
      <w:r w:rsidRPr="00B25B88">
        <w:rPr>
          <w:spacing w:val="-3"/>
          <w:sz w:val="24"/>
          <w:szCs w:val="24"/>
        </w:rPr>
        <w:t xml:space="preserve"> </w:t>
      </w:r>
      <w:r w:rsidRPr="00B25B88">
        <w:rPr>
          <w:sz w:val="24"/>
          <w:szCs w:val="24"/>
        </w:rPr>
        <w:t>«АЛДЕНТ-УФА».</w:t>
      </w:r>
    </w:p>
    <w:p w:rsidR="00DA3759" w:rsidRPr="00B25B88" w:rsidRDefault="00DA3759" w:rsidP="00DA283F">
      <w:pPr>
        <w:pStyle w:val="ListParagraph"/>
        <w:numPr>
          <w:ilvl w:val="1"/>
          <w:numId w:val="1"/>
        </w:numPr>
        <w:tabs>
          <w:tab w:val="left" w:pos="702"/>
        </w:tabs>
        <w:spacing w:before="201"/>
        <w:ind w:left="0" w:right="103" w:firstLine="550"/>
        <w:rPr>
          <w:sz w:val="24"/>
          <w:szCs w:val="24"/>
        </w:rPr>
      </w:pPr>
      <w:r w:rsidRPr="00B25B88">
        <w:rPr>
          <w:sz w:val="24"/>
          <w:szCs w:val="24"/>
        </w:rPr>
        <w:t>Внутренний контроль соответствия обработки персональных данных Федеральному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закону «О персональных данных» и принятым в соответствии с ним нормативным правовым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актам,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требованиям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к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защите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персональных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данных,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настоящей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Политике,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локальным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нормативным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актам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ООО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«АЛДЕНТ-УФА»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осуществляет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Комиссия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по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персональным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данным,</w:t>
      </w:r>
      <w:r w:rsidRPr="00B25B88">
        <w:rPr>
          <w:spacing w:val="-3"/>
          <w:sz w:val="24"/>
          <w:szCs w:val="24"/>
        </w:rPr>
        <w:t xml:space="preserve"> </w:t>
      </w:r>
      <w:r w:rsidRPr="00B25B88">
        <w:rPr>
          <w:sz w:val="24"/>
          <w:szCs w:val="24"/>
        </w:rPr>
        <w:t>утверждаемая</w:t>
      </w:r>
      <w:r w:rsidRPr="00B25B88">
        <w:rPr>
          <w:spacing w:val="-3"/>
          <w:sz w:val="24"/>
          <w:szCs w:val="24"/>
        </w:rPr>
        <w:t xml:space="preserve"> </w:t>
      </w:r>
      <w:r w:rsidRPr="00B25B88">
        <w:rPr>
          <w:sz w:val="24"/>
          <w:szCs w:val="24"/>
        </w:rPr>
        <w:t>Приказом</w:t>
      </w:r>
      <w:r w:rsidRPr="00B25B88">
        <w:rPr>
          <w:spacing w:val="-1"/>
          <w:sz w:val="24"/>
          <w:szCs w:val="24"/>
        </w:rPr>
        <w:t xml:space="preserve">  </w:t>
      </w:r>
      <w:r w:rsidRPr="00B25B88">
        <w:rPr>
          <w:sz w:val="24"/>
          <w:szCs w:val="24"/>
        </w:rPr>
        <w:t>директора</w:t>
      </w:r>
      <w:r w:rsidRPr="00B25B88">
        <w:rPr>
          <w:spacing w:val="-2"/>
          <w:sz w:val="24"/>
          <w:szCs w:val="24"/>
        </w:rPr>
        <w:t xml:space="preserve"> </w:t>
      </w:r>
      <w:r w:rsidRPr="00B25B88">
        <w:rPr>
          <w:sz w:val="24"/>
          <w:szCs w:val="24"/>
        </w:rPr>
        <w:t>ООО</w:t>
      </w:r>
      <w:r w:rsidRPr="00B25B88">
        <w:rPr>
          <w:spacing w:val="-2"/>
          <w:sz w:val="24"/>
          <w:szCs w:val="24"/>
        </w:rPr>
        <w:t xml:space="preserve"> </w:t>
      </w:r>
      <w:r w:rsidRPr="00B25B88">
        <w:rPr>
          <w:sz w:val="24"/>
          <w:szCs w:val="24"/>
        </w:rPr>
        <w:t>«АЛДЕНТ-УФА».</w:t>
      </w:r>
    </w:p>
    <w:p w:rsidR="00DA3759" w:rsidRPr="00B25B88" w:rsidRDefault="00DA3759" w:rsidP="00DA283F">
      <w:pPr>
        <w:pStyle w:val="ListParagraph"/>
        <w:numPr>
          <w:ilvl w:val="1"/>
          <w:numId w:val="1"/>
        </w:numPr>
        <w:tabs>
          <w:tab w:val="left" w:pos="646"/>
        </w:tabs>
        <w:spacing w:before="199"/>
        <w:ind w:left="0" w:right="101" w:firstLine="550"/>
        <w:rPr>
          <w:sz w:val="24"/>
          <w:szCs w:val="24"/>
        </w:rPr>
      </w:pPr>
      <w:r w:rsidRPr="00B25B88">
        <w:rPr>
          <w:sz w:val="24"/>
          <w:szCs w:val="24"/>
        </w:rPr>
        <w:t>Персональная ответственность за соблюдение требований законодательства Российской</w:t>
      </w:r>
      <w:r w:rsidRPr="00B25B88">
        <w:rPr>
          <w:spacing w:val="-57"/>
          <w:sz w:val="24"/>
          <w:szCs w:val="24"/>
        </w:rPr>
        <w:t xml:space="preserve"> </w:t>
      </w:r>
      <w:r w:rsidRPr="00B25B88">
        <w:rPr>
          <w:sz w:val="24"/>
          <w:szCs w:val="24"/>
        </w:rPr>
        <w:t>Федерации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и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локальных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нормативных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актов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ООО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«АЛДЕНТ-УФА»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в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области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персональных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данных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 xml:space="preserve"> возлагается на</w:t>
      </w:r>
      <w:r w:rsidRPr="00B25B88">
        <w:rPr>
          <w:spacing w:val="1"/>
          <w:sz w:val="24"/>
          <w:szCs w:val="24"/>
        </w:rPr>
        <w:t xml:space="preserve"> </w:t>
      </w:r>
      <w:r w:rsidRPr="00B25B88">
        <w:rPr>
          <w:sz w:val="24"/>
          <w:szCs w:val="24"/>
        </w:rPr>
        <w:t>его</w:t>
      </w:r>
      <w:r w:rsidRPr="00B25B88">
        <w:rPr>
          <w:spacing w:val="-1"/>
          <w:sz w:val="24"/>
          <w:szCs w:val="24"/>
        </w:rPr>
        <w:t xml:space="preserve"> </w:t>
      </w:r>
      <w:r w:rsidRPr="00B25B88">
        <w:rPr>
          <w:sz w:val="24"/>
          <w:szCs w:val="24"/>
        </w:rPr>
        <w:t>руководителей.</w:t>
      </w:r>
    </w:p>
    <w:p w:rsidR="00DA3759" w:rsidRPr="00B25B88" w:rsidRDefault="00DA3759">
      <w:pPr>
        <w:rPr>
          <w:b/>
          <w:bCs/>
          <w:sz w:val="24"/>
          <w:szCs w:val="24"/>
        </w:rPr>
      </w:pPr>
    </w:p>
    <w:sectPr w:rsidR="00DA3759" w:rsidRPr="00B25B88" w:rsidSect="00B62091">
      <w:pgSz w:w="11910" w:h="16840"/>
      <w:pgMar w:top="480" w:right="460" w:bottom="1200" w:left="1600" w:header="0" w:footer="10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759" w:rsidRDefault="00DA3759" w:rsidP="00B62091">
      <w:r>
        <w:separator/>
      </w:r>
    </w:p>
  </w:endnote>
  <w:endnote w:type="continuationSeparator" w:id="1">
    <w:p w:rsidR="00DA3759" w:rsidRDefault="00DA3759" w:rsidP="00B62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59" w:rsidRDefault="00DA3759">
    <w:pPr>
      <w:pStyle w:val="BodyText"/>
      <w:spacing w:line="14" w:lineRule="auto"/>
      <w:ind w:left="0" w:righ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4pt;margin-top:780.8pt;width:11.6pt;height:13pt;z-index:-251656192;mso-position-horizontal-relative:page;mso-position-vertical-relative:page" filled="f" stroked="f">
          <v:textbox inset="0,0,0,0">
            <w:txbxContent>
              <w:p w:rsidR="00DA3759" w:rsidRDefault="00DA375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w w:val="99"/>
                  </w:rP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rPr>
                    <w:rFonts w:ascii="Calibri"/>
                    <w:w w:val="99"/>
                  </w:rPr>
                  <w:fldChar w:fldCharType="separate"/>
                </w:r>
                <w:r>
                  <w:rPr>
                    <w:rFonts w:ascii="Calibri"/>
                    <w:noProof/>
                    <w:w w:val="99"/>
                  </w:rPr>
                  <w:t>8</w:t>
                </w:r>
                <w:r>
                  <w:rPr>
                    <w:rFonts w:ascii="Calibri"/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759" w:rsidRDefault="00DA3759" w:rsidP="00B62091">
      <w:r>
        <w:separator/>
      </w:r>
    </w:p>
  </w:footnote>
  <w:footnote w:type="continuationSeparator" w:id="1">
    <w:p w:rsidR="00DA3759" w:rsidRDefault="00DA3759" w:rsidP="00B62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A0E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444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A2A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E2C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A0F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ACF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D47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088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38F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E87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86462E"/>
    <w:multiLevelType w:val="hybridMultilevel"/>
    <w:tmpl w:val="ED7094AE"/>
    <w:lvl w:ilvl="0" w:tplc="82DC94B4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F809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4C3568">
      <w:numFmt w:val="bullet"/>
      <w:lvlText w:val=""/>
      <w:lvlJc w:val="left"/>
      <w:pPr>
        <w:ind w:left="821" w:hanging="360"/>
      </w:pPr>
      <w:rPr>
        <w:rFonts w:ascii="Symbol" w:eastAsia="Times New Roman" w:hAnsi="Symbol" w:hint="default"/>
        <w:w w:val="100"/>
        <w:sz w:val="24"/>
      </w:rPr>
    </w:lvl>
    <w:lvl w:ilvl="3" w:tplc="452E43B6">
      <w:numFmt w:val="bullet"/>
      <w:lvlText w:val="•"/>
      <w:lvlJc w:val="left"/>
      <w:pPr>
        <w:ind w:left="640" w:hanging="360"/>
      </w:pPr>
      <w:rPr>
        <w:rFonts w:hint="default"/>
      </w:rPr>
    </w:lvl>
    <w:lvl w:ilvl="4" w:tplc="23FE51D8">
      <w:numFmt w:val="bullet"/>
      <w:lvlText w:val="•"/>
      <w:lvlJc w:val="left"/>
      <w:pPr>
        <w:ind w:left="760" w:hanging="360"/>
      </w:pPr>
      <w:rPr>
        <w:rFonts w:hint="default"/>
      </w:rPr>
    </w:lvl>
    <w:lvl w:ilvl="5" w:tplc="4664C51E">
      <w:numFmt w:val="bullet"/>
      <w:lvlText w:val="•"/>
      <w:lvlJc w:val="left"/>
      <w:pPr>
        <w:ind w:left="820" w:hanging="360"/>
      </w:pPr>
      <w:rPr>
        <w:rFonts w:hint="default"/>
      </w:rPr>
    </w:lvl>
    <w:lvl w:ilvl="6" w:tplc="B8AAF20E">
      <w:numFmt w:val="bullet"/>
      <w:lvlText w:val="•"/>
      <w:lvlJc w:val="left"/>
      <w:pPr>
        <w:ind w:left="2624" w:hanging="360"/>
      </w:pPr>
      <w:rPr>
        <w:rFonts w:hint="default"/>
      </w:rPr>
    </w:lvl>
    <w:lvl w:ilvl="7" w:tplc="AF606F16">
      <w:numFmt w:val="bullet"/>
      <w:lvlText w:val="•"/>
      <w:lvlJc w:val="left"/>
      <w:pPr>
        <w:ind w:left="4429" w:hanging="360"/>
      </w:pPr>
      <w:rPr>
        <w:rFonts w:hint="default"/>
      </w:rPr>
    </w:lvl>
    <w:lvl w:ilvl="8" w:tplc="0E58CAB6">
      <w:numFmt w:val="bullet"/>
      <w:lvlText w:val="•"/>
      <w:lvlJc w:val="left"/>
      <w:pPr>
        <w:ind w:left="6234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091"/>
    <w:rsid w:val="00155F04"/>
    <w:rsid w:val="003951EB"/>
    <w:rsid w:val="003D38A3"/>
    <w:rsid w:val="00B25B88"/>
    <w:rsid w:val="00B62091"/>
    <w:rsid w:val="00DA283F"/>
    <w:rsid w:val="00DA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9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62091"/>
    <w:pPr>
      <w:spacing w:before="200"/>
      <w:ind w:left="10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C0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62091"/>
    <w:pPr>
      <w:ind w:left="101" w:right="10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0C0E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B62091"/>
    <w:pPr>
      <w:ind w:left="821" w:right="102" w:hanging="360"/>
      <w:jc w:val="both"/>
    </w:pPr>
  </w:style>
  <w:style w:type="paragraph" w:customStyle="1" w:styleId="TableParagraph">
    <w:name w:val="Table Paragraph"/>
    <w:basedOn w:val="Normal"/>
    <w:uiPriority w:val="99"/>
    <w:rsid w:val="00B62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8</Pages>
  <Words>3282</Words>
  <Characters>18709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&lt;4D6963726F736F667420576F7264202D2020EEE1F0E0E1EEF2EAE820EFE5F0F1EEEDE0EBFCEDFBF520E4E0EDEDFBF52E646F6378&gt;</dc:title>
  <dc:subject/>
  <dc:creator>User</dc:creator>
  <cp:keywords/>
  <dc:description/>
  <cp:lastModifiedBy>al1@ufamts.ru</cp:lastModifiedBy>
  <cp:revision>4</cp:revision>
  <dcterms:created xsi:type="dcterms:W3CDTF">2023-04-25T09:05:00Z</dcterms:created>
  <dcterms:modified xsi:type="dcterms:W3CDTF">2023-04-25T09:24:00Z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